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5" w:rsidRPr="005C0D25" w:rsidRDefault="005C0D25" w:rsidP="005C0D25">
      <w:pPr>
        <w:pStyle w:val="3"/>
        <w:rPr>
          <w:rStyle w:val="a5"/>
          <w:rFonts w:cs="TH SarabunPSK"/>
          <w:b/>
          <w:bCs/>
          <w:color w:val="auto"/>
          <w:sz w:val="28"/>
          <w:szCs w:val="28"/>
        </w:rPr>
      </w:pPr>
      <w:r w:rsidRPr="005C0D25">
        <w:rPr>
          <w:rStyle w:val="a5"/>
          <w:rFonts w:cs="TH SarabunPSK"/>
          <w:b/>
          <w:bCs/>
          <w:color w:val="auto"/>
          <w:sz w:val="28"/>
          <w:szCs w:val="28"/>
          <w:cs/>
        </w:rPr>
        <w:t xml:space="preserve">ทิศทางและแผนยุทธศาสตร์ โรงพยาบาลขอนแก่น ปีงบประมาณ </w:t>
      </w:r>
      <w:r w:rsidRPr="005C0D25">
        <w:rPr>
          <w:rStyle w:val="a5"/>
          <w:rFonts w:cs="TH SarabunPSK"/>
          <w:b/>
          <w:bCs/>
          <w:i w:val="0"/>
          <w:color w:val="auto"/>
          <w:sz w:val="28"/>
          <w:szCs w:val="28"/>
        </w:rPr>
        <w:t>2560 - 2563 (2020)</w:t>
      </w:r>
    </w:p>
    <w:p w:rsidR="005C0D25" w:rsidRPr="005C0D25" w:rsidRDefault="005C0D25" w:rsidP="005C0D25">
      <w:pPr>
        <w:spacing w:line="240" w:lineRule="auto"/>
        <w:ind w:firstLine="720"/>
        <w:jc w:val="thaiDistribute"/>
        <w:rPr>
          <w:rStyle w:val="a5"/>
          <w:rFonts w:ascii="TH SarabunPSK" w:hAnsi="TH SarabunPSK" w:cs="TH SarabunPSK"/>
          <w:b w:val="0"/>
          <w:bCs w:val="0"/>
          <w:i w:val="0"/>
          <w:color w:val="auto"/>
          <w:sz w:val="28"/>
          <w:szCs w:val="28"/>
        </w:rPr>
      </w:pPr>
      <w:r w:rsidRPr="005C0D25">
        <w:rPr>
          <w:rFonts w:ascii="TH SarabunPSK" w:hAnsi="TH SarabunPSK" w:cs="TH SarabunPSK"/>
          <w:sz w:val="28"/>
          <w:cs/>
        </w:rPr>
        <w:t xml:space="preserve">โรงพยาบาลขอนแก่นเป็นโรงพยาบาลศูนย์ ระดับตติยภูมิ หรือ ระดับ </w:t>
      </w:r>
      <w:r w:rsidRPr="005C0D25">
        <w:rPr>
          <w:rFonts w:ascii="TH SarabunPSK" w:hAnsi="TH SarabunPSK" w:cs="TH SarabunPSK"/>
          <w:sz w:val="28"/>
        </w:rPr>
        <w:t xml:space="preserve">A (Advance - Level Referral Hospital) </w:t>
      </w:r>
      <w:r w:rsidRPr="005C0D25">
        <w:rPr>
          <w:rFonts w:ascii="TH SarabunPSK" w:hAnsi="TH SarabunPSK" w:cs="TH SarabunPSK"/>
          <w:sz w:val="28"/>
          <w:cs/>
        </w:rPr>
        <w:t xml:space="preserve">เป็นแม่ข่ายของเขตสุขภาพที่ </w:t>
      </w:r>
      <w:r w:rsidRPr="005C0D25">
        <w:rPr>
          <w:rFonts w:ascii="TH SarabunPSK" w:hAnsi="TH SarabunPSK" w:cs="TH SarabunPSK"/>
          <w:sz w:val="28"/>
        </w:rPr>
        <w:t>7</w:t>
      </w:r>
      <w:r w:rsidRPr="005C0D25">
        <w:rPr>
          <w:rFonts w:ascii="TH SarabunPSK" w:hAnsi="TH SarabunPSK" w:cs="TH SarabunPSK"/>
          <w:sz w:val="28"/>
          <w:cs/>
        </w:rPr>
        <w:t xml:space="preserve"> ประกอบด้วยจังหวัดขอนแก่น ร้อยเอ็ด กาฬสินธุ์ และมหาสารคาม (ร้อยแก่นสารสินธุ์) ให้บริการตั้งแต่ระดับปฐมภูมิจนถึงระดับตติยภูมิ มีความเชี่ยวชาญในระดับบริการตติยภูมิและสาขาย่อย (</w:t>
      </w:r>
      <w:r w:rsidRPr="005C0D25">
        <w:rPr>
          <w:rFonts w:ascii="TH SarabunPSK" w:hAnsi="TH SarabunPSK" w:cs="TH SarabunPSK"/>
          <w:sz w:val="28"/>
        </w:rPr>
        <w:t xml:space="preserve">Subspecialty Level Referral Hospital) </w:t>
      </w:r>
      <w:r w:rsidRPr="005C0D25">
        <w:rPr>
          <w:rFonts w:ascii="TH SarabunPSK" w:hAnsi="TH SarabunPSK" w:cs="TH SarabunPSK"/>
          <w:sz w:val="28"/>
          <w:cs/>
        </w:rPr>
        <w:t>ครอบคลุมทุกสาขา รวมถึงมีศูนย์ความเชี่ยวชาญระดับสูง</w:t>
      </w:r>
      <w:r w:rsidRPr="005C0D25">
        <w:rPr>
          <w:rFonts w:ascii="TH SarabunPSK" w:hAnsi="TH SarabunPSK" w:cs="TH SarabunPSK"/>
          <w:sz w:val="28"/>
        </w:rPr>
        <w:t xml:space="preserve"> (Excellent Center) 5 </w:t>
      </w:r>
      <w:r w:rsidRPr="005C0D25">
        <w:rPr>
          <w:rFonts w:ascii="TH SarabunPSK" w:hAnsi="TH SarabunPSK" w:cs="TH SarabunPSK"/>
          <w:sz w:val="28"/>
          <w:cs/>
        </w:rPr>
        <w:t>สาขา ได้แก่ สาขาอุบัติเหตุสาขามะเร็ง สาขาหัวใจ สาขาทารกแรกเกิด  และสาขารับบริจาคและปลูกถ่ายอวัยวะ</w:t>
      </w:r>
    </w:p>
    <w:p w:rsidR="005C0D25" w:rsidRPr="005C0D25" w:rsidRDefault="005C0D25" w:rsidP="00001D29">
      <w:pPr>
        <w:numPr>
          <w:ilvl w:val="0"/>
          <w:numId w:val="6"/>
        </w:numPr>
        <w:shd w:val="clear" w:color="auto" w:fill="CCFF99"/>
        <w:spacing w:line="240" w:lineRule="auto"/>
        <w:jc w:val="thaiDistribute"/>
        <w:rPr>
          <w:rStyle w:val="a5"/>
          <w:rFonts w:ascii="TH SarabunPSK" w:hAnsi="TH SarabunPSK" w:cs="TH SarabunPSK"/>
          <w:i w:val="0"/>
          <w:color w:val="auto"/>
          <w:sz w:val="28"/>
          <w:szCs w:val="28"/>
        </w:rPr>
      </w:pPr>
      <w:r w:rsidRPr="005C0D25">
        <w:rPr>
          <w:rStyle w:val="a5"/>
          <w:rFonts w:ascii="TH SarabunPSK" w:hAnsi="TH SarabunPSK" w:cs="TH SarabunPSK"/>
          <w:color w:val="auto"/>
          <w:sz w:val="28"/>
          <w:szCs w:val="28"/>
          <w:cs/>
        </w:rPr>
        <w:t>ทิศทางและแผนยุทธศาสตร์ปีง</w:t>
      </w:r>
      <w:bookmarkStart w:id="0" w:name="_GoBack"/>
      <w:bookmarkEnd w:id="0"/>
      <w:r w:rsidRPr="005C0D25">
        <w:rPr>
          <w:rStyle w:val="a5"/>
          <w:rFonts w:ascii="TH SarabunPSK" w:hAnsi="TH SarabunPSK" w:cs="TH SarabunPSK"/>
          <w:color w:val="auto"/>
          <w:sz w:val="28"/>
          <w:szCs w:val="28"/>
          <w:cs/>
        </w:rPr>
        <w:t xml:space="preserve">บประมาณ </w:t>
      </w:r>
      <w:r w:rsidRPr="005C0D25">
        <w:rPr>
          <w:rStyle w:val="a5"/>
          <w:rFonts w:ascii="TH SarabunPSK" w:hAnsi="TH SarabunPSK" w:cs="TH SarabunPSK"/>
          <w:i w:val="0"/>
          <w:color w:val="auto"/>
          <w:sz w:val="28"/>
          <w:szCs w:val="28"/>
        </w:rPr>
        <w:t>2560 - 2563 (2020)</w:t>
      </w:r>
    </w:p>
    <w:p w:rsidR="005C0D25" w:rsidRPr="005C0D25" w:rsidRDefault="005C0D25" w:rsidP="00001D29">
      <w:pPr>
        <w:pStyle w:val="afa"/>
        <w:numPr>
          <w:ilvl w:val="1"/>
          <w:numId w:val="6"/>
        </w:numPr>
        <w:shd w:val="clear" w:color="auto" w:fill="CCFFCC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วิสัยทัศน์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 xml:space="preserve"> (Vision) </w:t>
      </w:r>
    </w:p>
    <w:p w:rsidR="005C0D25" w:rsidRPr="005C0D25" w:rsidRDefault="005C0D25" w:rsidP="005C0D25">
      <w:pPr>
        <w:spacing w:line="240" w:lineRule="auto"/>
        <w:jc w:val="center"/>
        <w:rPr>
          <w:rStyle w:val="a5"/>
          <w:rFonts w:ascii="TH SarabunPSK" w:hAnsi="TH SarabunPSK" w:cs="TH SarabunPSK"/>
          <w:b w:val="0"/>
          <w:bCs w:val="0"/>
          <w:i w:val="0"/>
          <w:color w:val="auto"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i/>
          <w:iCs/>
          <w:sz w:val="28"/>
        </w:rPr>
        <w:t>“</w:t>
      </w:r>
      <w:r w:rsidRPr="005C0D2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ภายในปี </w:t>
      </w:r>
      <w:r w:rsidRPr="005C0D25">
        <w:rPr>
          <w:rFonts w:ascii="TH SarabunPSK" w:hAnsi="TH SarabunPSK" w:cs="TH SarabunPSK"/>
          <w:b/>
          <w:bCs/>
          <w:i/>
          <w:iCs/>
          <w:sz w:val="28"/>
        </w:rPr>
        <w:t xml:space="preserve">2020 </w:t>
      </w:r>
      <w:r w:rsidRPr="005C0D25">
        <w:rPr>
          <w:rFonts w:ascii="TH SarabunPSK" w:hAnsi="TH SarabunPSK" w:cs="TH SarabunPSK"/>
          <w:b/>
          <w:bCs/>
          <w:i/>
          <w:iCs/>
          <w:sz w:val="28"/>
          <w:cs/>
        </w:rPr>
        <w:t>เป็นโรงพยาบาลศูนย์ชั้นนำที่มีคุณภาพคู่คุณธรรม</w:t>
      </w:r>
      <w:r w:rsidRPr="005C0D25">
        <w:rPr>
          <w:rFonts w:ascii="TH SarabunPSK" w:hAnsi="TH SarabunPSK" w:cs="TH SarabunPSK"/>
          <w:sz w:val="28"/>
        </w:rPr>
        <w:t>”</w:t>
      </w:r>
    </w:p>
    <w:tbl>
      <w:tblPr>
        <w:tblW w:w="5000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2133"/>
        <w:gridCol w:w="12761"/>
      </w:tblGrid>
      <w:tr w:rsidR="005C0D25" w:rsidRPr="005C0D25" w:rsidTr="00EA5E07">
        <w:trPr>
          <w:trHeight w:val="20"/>
          <w:tblHeader/>
          <w:jc w:val="center"/>
        </w:trPr>
        <w:tc>
          <w:tcPr>
            <w:tcW w:w="716" w:type="pct"/>
            <w:tcBorders>
              <w:bottom w:val="threeDEmboss" w:sz="6" w:space="0" w:color="auto"/>
            </w:tcBorders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คำสำคัญ</w:t>
            </w:r>
          </w:p>
        </w:tc>
        <w:tc>
          <w:tcPr>
            <w:tcW w:w="4284" w:type="pct"/>
            <w:tcBorders>
              <w:bottom w:val="threeDEmboss" w:sz="6" w:space="0" w:color="auto"/>
            </w:tcBorders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นิยาม</w:t>
            </w:r>
          </w:p>
        </w:tc>
      </w:tr>
      <w:tr w:rsidR="005C0D25" w:rsidRPr="005C0D25" w:rsidTr="00EA5E07">
        <w:trPr>
          <w:trHeight w:val="20"/>
          <w:jc w:val="center"/>
        </w:trPr>
        <w:tc>
          <w:tcPr>
            <w:tcW w:w="716" w:type="pct"/>
            <w:tcBorders>
              <w:top w:val="threeDEmboss" w:sz="6" w:space="0" w:color="auto"/>
            </w:tcBorders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โรงพยาบาลศูนย์ชั้นนำ</w:t>
            </w:r>
          </w:p>
        </w:tc>
        <w:tc>
          <w:tcPr>
            <w:tcW w:w="4284" w:type="pct"/>
            <w:tcBorders>
              <w:top w:val="threeDEmboss" w:sz="6" w:space="0" w:color="auto"/>
            </w:tcBorders>
          </w:tcPr>
          <w:p w:rsidR="005C0D25" w:rsidRPr="005C0D25" w:rsidRDefault="005C0D25" w:rsidP="00EA5E0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>หมายถึง  โรงพยาบาลขอนแก่นจัดอยู่อันดับ</w:t>
            </w:r>
            <w:r w:rsidRPr="005C0D25">
              <w:rPr>
                <w:rFonts w:ascii="TH SarabunPSK" w:hAnsi="TH SarabunPSK" w:cs="TH SarabunPSK"/>
                <w:sz w:val="28"/>
              </w:rPr>
              <w:t xml:space="preserve"> 1 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5C0D25">
              <w:rPr>
                <w:rFonts w:ascii="TH SarabunPSK" w:hAnsi="TH SarabunPSK" w:cs="TH SarabunPSK"/>
                <w:sz w:val="28"/>
              </w:rPr>
              <w:t xml:space="preserve">5  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>เมื่อเทียบ (</w:t>
            </w:r>
            <w:r w:rsidRPr="005C0D25">
              <w:rPr>
                <w:rFonts w:ascii="TH SarabunPSK" w:hAnsi="TH SarabunPSK" w:cs="TH SarabunPSK"/>
                <w:sz w:val="28"/>
              </w:rPr>
              <w:t xml:space="preserve">Benchmarking) 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>หรือจัดอันดับ (</w:t>
            </w:r>
            <w:r w:rsidRPr="005C0D25">
              <w:rPr>
                <w:rFonts w:ascii="TH SarabunPSK" w:hAnsi="TH SarabunPSK" w:cs="TH SarabunPSK"/>
                <w:sz w:val="28"/>
              </w:rPr>
              <w:t xml:space="preserve">Ranking) 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>กับโรงพยาบาลศูนย์สังกัดกระทรวงสาธารณสุข     (</w:t>
            </w:r>
            <w:r w:rsidRPr="005C0D25">
              <w:rPr>
                <w:rFonts w:ascii="TH SarabunPSK" w:hAnsi="TH SarabunPSK" w:cs="TH SarabunPSK"/>
                <w:sz w:val="28"/>
              </w:rPr>
              <w:t xml:space="preserve">33 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 xml:space="preserve">แห่ง) จากการขับเคลื่อนประเด็นยุทธศาสตร์ สามารถเป็นต้นแบบหรือเป็นสถานที่ศึกษาดูงานระดับประเทศอย่างน้อย </w:t>
            </w:r>
            <w:r w:rsidRPr="005C0D25">
              <w:rPr>
                <w:rFonts w:ascii="TH SarabunPSK" w:hAnsi="TH SarabunPSK" w:cs="TH SarabunPSK"/>
                <w:sz w:val="28"/>
              </w:rPr>
              <w:t xml:space="preserve">5 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>ด้าน</w:t>
            </w:r>
          </w:p>
        </w:tc>
      </w:tr>
      <w:tr w:rsidR="005C0D25" w:rsidRPr="005C0D25" w:rsidTr="00EA5E07">
        <w:trPr>
          <w:trHeight w:val="20"/>
          <w:jc w:val="center"/>
        </w:trPr>
        <w:tc>
          <w:tcPr>
            <w:tcW w:w="716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 (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>Quality)</w:t>
            </w:r>
          </w:p>
        </w:tc>
        <w:tc>
          <w:tcPr>
            <w:tcW w:w="4284" w:type="pct"/>
          </w:tcPr>
          <w:p w:rsidR="005C0D25" w:rsidRPr="005C0D25" w:rsidRDefault="005C0D25" w:rsidP="00EA5E0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 xml:space="preserve">หมายถึง การดำเนินงานที่มีประสิทธิภาพเป็นไปตามมาตรฐาน มีต้นทุนการดำเนินงานที่เหมาะสม และลูกค้ามีความพึงพอใจ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ประเด็นยุทธศาสตร์ที่วัด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“คุณภาพ”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(ตัวชี้วัด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>16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ตัว) ได้แก่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ประเด็นยุทธศาสตร์ที่ 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Prevention &amp; Promotion Excellence 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PPE)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ประเด็นยุทธศาสตร์ที่ 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>2 Service Excellence (SE)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ค่านิยมที่บ่งบอกถึงคุณภาพ ได้แก่ 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>“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บริการดี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>”</w:t>
            </w:r>
          </w:p>
        </w:tc>
      </w:tr>
      <w:tr w:rsidR="005C0D25" w:rsidRPr="005C0D25" w:rsidTr="00EA5E07">
        <w:trPr>
          <w:trHeight w:val="20"/>
          <w:jc w:val="center"/>
        </w:trPr>
        <w:tc>
          <w:tcPr>
            <w:tcW w:w="716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 xml:space="preserve"> (virtue)</w:t>
            </w:r>
          </w:p>
        </w:tc>
        <w:tc>
          <w:tcPr>
            <w:tcW w:w="4284" w:type="pct"/>
          </w:tcPr>
          <w:p w:rsidR="005C0D25" w:rsidRPr="005C0D25" w:rsidRDefault="005C0D25" w:rsidP="00EA5E0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>ความหมายตามพจนานุกรมว่า "สภาพคุณงามความดี"</w:t>
            </w:r>
            <w:hyperlink r:id="rId8" w:anchor="cite_note-1" w:history="1"/>
            <w:r w:rsidRPr="005C0D25">
              <w:rPr>
                <w:rFonts w:ascii="TH SarabunPSK" w:hAnsi="TH SarabunPSK" w:cs="TH SarabunPSK"/>
                <w:sz w:val="28"/>
              </w:rPr>
              <w:t> 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>หมายถึง หลักของความดี ความงาม ความถูกต้อง ซึ่งจะแสดงออกมาโดยการกระทำ ทางกาย วาจาและจิตใจของแต่ละบุคคล ซึ่งเป็นหลักประจำใจในการประพฤติปฏิบัติจนเกิดเป็นนิสัย เป็นสิ่งที่มีประโยชน์ต่อตนเองผู้อื่น และสังคม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ประเด็นยุทธศาสตร์ที่วัด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“คุณธรรม”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(ตัวชี้วัด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14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ตัว) ได้แก่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ประเด็นยุทธศาสตร์ที่ 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 People Excellence (PE)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ประเด็นยุทธศาสตร์ที่ 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4 Governance Excellence  (GE) 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ค่านิยมที่บ่งบอกถึง คุณธรรม ได้แก่ 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>“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สามัคคี  ซื่อสัตย์</w:t>
            </w:r>
            <w:r w:rsidRPr="005C0D25">
              <w:rPr>
                <w:rFonts w:ascii="TH SarabunPSK" w:hAnsi="TH SarabunPSK" w:cs="TH SarabunPSK"/>
                <w:sz w:val="28"/>
                <w:shd w:val="clear" w:color="auto" w:fill="FFFFFF"/>
              </w:rPr>
              <w:t>”</w:t>
            </w:r>
          </w:p>
        </w:tc>
      </w:tr>
    </w:tbl>
    <w:p w:rsidR="005C0D25" w:rsidRPr="005C0D25" w:rsidRDefault="005C0D25" w:rsidP="00CD3F69">
      <w:pPr>
        <w:pStyle w:val="afa"/>
        <w:numPr>
          <w:ilvl w:val="1"/>
          <w:numId w:val="6"/>
        </w:numPr>
        <w:shd w:val="clear" w:color="auto" w:fill="CCFFCC"/>
        <w:spacing w:before="240"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พันธกิจ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 xml:space="preserve"> (Mission)</w:t>
      </w:r>
    </w:p>
    <w:p w:rsidR="005C0D25" w:rsidRPr="005C0D25" w:rsidRDefault="005C0D25" w:rsidP="00001D2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  <w:cs/>
        </w:rPr>
        <w:t xml:space="preserve">บริการด้านสาธารณสุขทุกระดับ ตั้งแต่ระดับปฐมภูมิ ทุติยภูมิตติยภูมิ และความเชี่ยวชาญระดับสูง </w:t>
      </w:r>
    </w:p>
    <w:p w:rsidR="005C0D25" w:rsidRPr="005C0D25" w:rsidRDefault="005C0D25" w:rsidP="00001D2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  <w:cs/>
        </w:rPr>
        <w:t>พัฒนาระบบบริการสุขภาพระดับตติยภูมิและความเชี่ยวชาญระดับสูงให้เป็นแม่ข่ายเขตสุขภาพ</w:t>
      </w:r>
    </w:p>
    <w:p w:rsidR="005C0D25" w:rsidRPr="005C0D25" w:rsidRDefault="005C0D25" w:rsidP="00001D2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0D25">
        <w:rPr>
          <w:rFonts w:ascii="TH SarabunPSK" w:hAnsi="TH SarabunPSK" w:cs="TH SarabunPSK"/>
          <w:sz w:val="28"/>
          <w:cs/>
        </w:rPr>
        <w:t>พัฒนาระบบบริหารจัดการทรัพยากรด้านสาธารณสุขให้มีประสิทธิภาพ</w:t>
      </w:r>
    </w:p>
    <w:p w:rsidR="005C0D25" w:rsidRPr="005C0D25" w:rsidRDefault="005C0D25" w:rsidP="00001D2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  <w:cs/>
        </w:rPr>
        <w:t>ร่วมผลิตและพัฒนาบุคลากรด้านการแพทย์และสาธารณสุข</w:t>
      </w:r>
    </w:p>
    <w:p w:rsidR="005C0D25" w:rsidRDefault="005C0D25" w:rsidP="005C0D25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</w:p>
    <w:p w:rsidR="005C0D25" w:rsidRPr="005C0D25" w:rsidRDefault="005C0D25" w:rsidP="00001D29">
      <w:pPr>
        <w:pStyle w:val="afa"/>
        <w:numPr>
          <w:ilvl w:val="1"/>
          <w:numId w:val="6"/>
        </w:numPr>
        <w:shd w:val="clear" w:color="auto" w:fill="CCFFCC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สมรรถนะหลักขององค์กร (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Core competency)</w:t>
      </w:r>
    </w:p>
    <w:p w:rsidR="005C0D25" w:rsidRPr="005C0D25" w:rsidRDefault="005C0D25" w:rsidP="00001D2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i/>
          <w:sz w:val="28"/>
          <w:cs/>
        </w:rPr>
        <w:t>มีสมรรถนะในด้านบริการระดับตติยภูมิครอบคลุมทุกสาขา และความเชี่ยวชาญระดับสูง</w:t>
      </w:r>
      <w:r w:rsidRPr="005C0D25">
        <w:rPr>
          <w:rFonts w:ascii="TH SarabunPSK" w:hAnsi="TH SarabunPSK" w:cs="TH SarabunPSK"/>
          <w:iCs/>
          <w:sz w:val="28"/>
        </w:rPr>
        <w:t>5</w:t>
      </w:r>
      <w:r w:rsidRPr="005C0D25">
        <w:rPr>
          <w:rFonts w:ascii="TH SarabunPSK" w:hAnsi="TH SarabunPSK" w:cs="TH SarabunPSK"/>
          <w:i/>
          <w:sz w:val="28"/>
          <w:cs/>
        </w:rPr>
        <w:t>สาขาได้แก่ สาขาอุบัติเหตุ สาขามะเร็ง สาขาหัวใจ สาขาทารกแรกเกิดและ</w:t>
      </w:r>
      <w:r w:rsidRPr="005C0D25">
        <w:rPr>
          <w:rFonts w:ascii="TH SarabunPSK" w:hAnsi="TH SarabunPSK" w:cs="TH SarabunPSK"/>
          <w:sz w:val="28"/>
          <w:cs/>
        </w:rPr>
        <w:t>สาขารับบริจาคและปลูกถ่ายอวัยวะ</w:t>
      </w:r>
      <w:r w:rsidRPr="005C0D25">
        <w:rPr>
          <w:rFonts w:ascii="TH SarabunPSK" w:hAnsi="TH SarabunPSK" w:cs="TH SarabunPSK"/>
          <w:i/>
          <w:sz w:val="28"/>
          <w:cs/>
        </w:rPr>
        <w:t xml:space="preserve"> เป็นที่พึ่งของเขตสุขภาพที่ </w:t>
      </w:r>
      <w:r w:rsidRPr="005C0D25">
        <w:rPr>
          <w:rFonts w:ascii="TH SarabunPSK" w:hAnsi="TH SarabunPSK" w:cs="TH SarabunPSK"/>
          <w:i/>
          <w:sz w:val="28"/>
        </w:rPr>
        <w:t>7</w:t>
      </w:r>
    </w:p>
    <w:p w:rsidR="005C0D25" w:rsidRPr="005C0D25" w:rsidRDefault="005C0D25" w:rsidP="00001D2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0D25">
        <w:rPr>
          <w:rFonts w:ascii="TH SarabunPSK" w:hAnsi="TH SarabunPSK" w:cs="TH SarabunPSK"/>
          <w:i/>
          <w:sz w:val="28"/>
          <w:cs/>
        </w:rPr>
        <w:t>มีสมรรถนะด้านการบริหารจัดการและพัฒนาระบบบริการปฐมภูมิเชื่อมโยงกับระดับตติยภูมิ</w:t>
      </w:r>
      <w:r w:rsidRPr="005C0D25">
        <w:rPr>
          <w:rFonts w:ascii="TH SarabunPSK" w:hAnsi="TH SarabunPSK" w:cs="TH SarabunPSK"/>
          <w:sz w:val="28"/>
          <w:cs/>
        </w:rPr>
        <w:t>ในเครือข่ายบริการ</w:t>
      </w:r>
    </w:p>
    <w:p w:rsidR="005C0D25" w:rsidRPr="005C0D25" w:rsidRDefault="005C0D25" w:rsidP="00001D2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0D25">
        <w:rPr>
          <w:rFonts w:ascii="TH SarabunPSK" w:hAnsi="TH SarabunPSK" w:cs="TH SarabunPSK"/>
          <w:i/>
          <w:sz w:val="28"/>
          <w:cs/>
        </w:rPr>
        <w:t>มีสมรรถนะด้านการศึกษาวิจัย การเรียนรู้ สร้างนวัตกรรม ทางด้านสาธารณสุข และถ่ายทอดองค์ความรู้ด้านการส่งเสริมสุขภาพ ควบคุมป้องกันโรค รักษาพยาบาล และฟื้นฟูสภาพ แก่บุคลากรทางการแพทย์ สาธารณสุข</w:t>
      </w:r>
      <w:r w:rsidRPr="005C0D25">
        <w:rPr>
          <w:rFonts w:ascii="TH SarabunPSK" w:hAnsi="TH SarabunPSK" w:cs="TH SarabunPSK"/>
          <w:sz w:val="28"/>
          <w:cs/>
        </w:rPr>
        <w:t>และประชาชน</w:t>
      </w:r>
    </w:p>
    <w:p w:rsidR="005C0D25" w:rsidRPr="005C0D25" w:rsidRDefault="005C0D25" w:rsidP="00001D29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i/>
          <w:sz w:val="28"/>
          <w:cs/>
        </w:rPr>
        <w:t>มีสมรรถนะด้านการเรียนการสอนแพทยศาสตรศึกษา ร่วมผลิตและพัฒนาทั้งแพทย์และบุคลากรสาธารณสุขหลายสาขา</w:t>
      </w:r>
    </w:p>
    <w:p w:rsidR="005C0D25" w:rsidRPr="005C0D25" w:rsidRDefault="005C0D25" w:rsidP="005C0D25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5C0D25" w:rsidRPr="005C0D25" w:rsidRDefault="005C0D25" w:rsidP="00001D29">
      <w:pPr>
        <w:pStyle w:val="afa"/>
        <w:numPr>
          <w:ilvl w:val="1"/>
          <w:numId w:val="6"/>
        </w:numPr>
        <w:shd w:val="clear" w:color="auto" w:fill="CCFFCC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อัตลักษณ์ หรือ ค่านิยมองค์กร (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Core value)</w:t>
      </w:r>
    </w:p>
    <w:p w:rsidR="005C0D25" w:rsidRPr="005C0D25" w:rsidRDefault="005C0D25" w:rsidP="005C0D25">
      <w:pPr>
        <w:tabs>
          <w:tab w:val="num" w:pos="1440"/>
          <w:tab w:val="center" w:pos="7699"/>
          <w:tab w:val="left" w:pos="10352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C0D25">
        <w:rPr>
          <w:rFonts w:ascii="TH SarabunPSK" w:hAnsi="TH SarabunPSK" w:cs="TH SarabunPSK"/>
          <w:b/>
          <w:bCs/>
          <w:sz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2863"/>
        <w:gridCol w:w="2005"/>
        <w:gridCol w:w="2705"/>
        <w:gridCol w:w="2079"/>
      </w:tblGrid>
      <w:tr w:rsidR="005C0D25" w:rsidRPr="005C0D25" w:rsidTr="00EA5E07">
        <w:trPr>
          <w:trHeight w:val="346"/>
          <w:jc w:val="center"/>
        </w:trPr>
        <w:tc>
          <w:tcPr>
            <w:tcW w:w="1760" w:type="pct"/>
            <w:vMerge w:val="restart"/>
            <w:shd w:val="clear" w:color="auto" w:fill="DAEEF3"/>
            <w:vAlign w:val="center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 (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>Core value)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กระทรวงสาธารณสุข</w:t>
            </w:r>
            <w:r w:rsidRPr="005C0D2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“MOPH”</w:t>
            </w:r>
          </w:p>
        </w:tc>
        <w:tc>
          <w:tcPr>
            <w:tcW w:w="961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>Mastery</w:t>
            </w:r>
          </w:p>
        </w:tc>
        <w:tc>
          <w:tcPr>
            <w:tcW w:w="673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</w:p>
        </w:tc>
        <w:tc>
          <w:tcPr>
            <w:tcW w:w="908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>Peoplecentered pproach</w:t>
            </w:r>
          </w:p>
        </w:tc>
        <w:tc>
          <w:tcPr>
            <w:tcW w:w="698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>Humility</w:t>
            </w:r>
          </w:p>
        </w:tc>
      </w:tr>
      <w:tr w:rsidR="005C0D25" w:rsidRPr="005C0D25" w:rsidTr="00EA5E07">
        <w:trPr>
          <w:trHeight w:val="341"/>
          <w:jc w:val="center"/>
        </w:trPr>
        <w:tc>
          <w:tcPr>
            <w:tcW w:w="1760" w:type="pct"/>
            <w:vMerge/>
            <w:shd w:val="clear" w:color="auto" w:fill="DAEEF3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>เป็นนายตัวเอง</w:t>
            </w:r>
          </w:p>
        </w:tc>
        <w:tc>
          <w:tcPr>
            <w:tcW w:w="673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>เร่งสร้างสิ่งใหม่</w:t>
            </w:r>
          </w:p>
        </w:tc>
        <w:tc>
          <w:tcPr>
            <w:tcW w:w="908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>ใส่ใจประชาชน</w:t>
            </w:r>
          </w:p>
        </w:tc>
        <w:tc>
          <w:tcPr>
            <w:tcW w:w="698" w:type="pct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>ถ่อมตนอ่อนน้อม</w:t>
            </w:r>
          </w:p>
        </w:tc>
      </w:tr>
    </w:tbl>
    <w:p w:rsidR="005C0D25" w:rsidRPr="005C0D25" w:rsidRDefault="005C0D25" w:rsidP="005C0D25">
      <w:pPr>
        <w:tabs>
          <w:tab w:val="num" w:pos="1440"/>
          <w:tab w:val="center" w:pos="7699"/>
          <w:tab w:val="left" w:pos="103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945"/>
      </w:tblGrid>
      <w:tr w:rsidR="005C0D25" w:rsidRPr="005C0D25" w:rsidTr="00EA5E07">
        <w:tc>
          <w:tcPr>
            <w:tcW w:w="15614" w:type="dxa"/>
            <w:gridSpan w:val="2"/>
            <w:shd w:val="clear" w:color="auto" w:fill="DAEEF3"/>
            <w:vAlign w:val="center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ค่านิยม (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</w:rPr>
              <w:t>Core value)</w:t>
            </w: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โรงพยาบาลขอนแก่น</w:t>
            </w:r>
            <w:r w:rsidRPr="005C0D2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“</w:t>
            </w:r>
            <w:r w:rsidRPr="005C0D2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บริการดี สามัคคี ซื่อสัตย์</w:t>
            </w:r>
            <w:r w:rsidRPr="005C0D2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”</w:t>
            </w:r>
          </w:p>
        </w:tc>
      </w:tr>
      <w:tr w:rsidR="005C0D25" w:rsidRPr="005C0D25" w:rsidTr="00EA5E07">
        <w:tc>
          <w:tcPr>
            <w:tcW w:w="959" w:type="dxa"/>
            <w:shd w:val="clear" w:color="auto" w:fill="FDE9D9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คำ</w:t>
            </w:r>
          </w:p>
        </w:tc>
        <w:tc>
          <w:tcPr>
            <w:tcW w:w="14655" w:type="dxa"/>
            <w:shd w:val="clear" w:color="auto" w:fill="FDE9D9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ความหมาย</w:t>
            </w:r>
          </w:p>
        </w:tc>
      </w:tr>
      <w:tr w:rsidR="005C0D25" w:rsidRPr="005C0D25" w:rsidTr="00EA5E07">
        <w:tc>
          <w:tcPr>
            <w:tcW w:w="959" w:type="dxa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บริการดี</w:t>
            </w:r>
          </w:p>
        </w:tc>
        <w:tc>
          <w:tcPr>
            <w:tcW w:w="14655" w:type="dxa"/>
          </w:tcPr>
          <w:p w:rsidR="005C0D25" w:rsidRPr="005C0D25" w:rsidRDefault="005C0D25" w:rsidP="00EA5E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หมายถึง การให้บริการภายใต้จิตสำนึก 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ด้านพฤติกรรมบริการ 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ดูแลผู้ป่วยดุจญาติพี่น้องใช้วาจาไพเราะ ให้คำแนะนำที่ถูกต้องเหมาะสม ให้ความสะดวกแก่ผู้มาใช้บริการทำให้ผู้ป่วยและญาติมีความพึงพอใจ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ด้านมาตรฐานวิชาชีพ 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 xml:space="preserve">ดูแลผู้ป่วยตามมาตรฐานวิชาชีพ การบันทึกเวชระเบียน ให้บริการแบบองค์รวม โดยคำนึงถึงร่างกาย จิตใจ อารมณ์ และสังคมของผู้ป่วย </w:t>
            </w:r>
          </w:p>
        </w:tc>
      </w:tr>
      <w:tr w:rsidR="005C0D25" w:rsidRPr="005C0D25" w:rsidTr="00EA5E07">
        <w:tc>
          <w:tcPr>
            <w:tcW w:w="959" w:type="dxa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สามัคคี</w:t>
            </w:r>
          </w:p>
        </w:tc>
        <w:tc>
          <w:tcPr>
            <w:tcW w:w="14655" w:type="dxa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25">
              <w:rPr>
                <w:rFonts w:ascii="TH SarabunPSK" w:hAnsi="TH SarabunPSK" w:cs="TH SarabunPSK"/>
                <w:sz w:val="28"/>
                <w:cs/>
              </w:rPr>
              <w:t>หมายถึง ทำงานเป็นทีมสหสาขาวิชาชีพด้วยความรักและสามัคคีนำความรู้ ทักษะ และความสามารถเฉพาะด้านที่แตกต่างกันมาทำงานร่วมกัน เพื่อมุ่งแก้ไขปัญหาร่วมกันอย่างมีระบบและเป็นกระบวนการ โดยอยู่บนพื้นฐานของเป้าหมาย และวัตถุประสงค์เดียวกันในการปฏิบัติงานมีการติดต่อสื่อสารระหว่างกันอย่างต่อเนื่อง และมีความรับผิดชอบร่วมกัน</w:t>
            </w:r>
          </w:p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0D25" w:rsidRPr="005C0D25" w:rsidTr="00EA5E07">
        <w:tc>
          <w:tcPr>
            <w:tcW w:w="959" w:type="dxa"/>
          </w:tcPr>
          <w:p w:rsidR="005C0D25" w:rsidRPr="005C0D25" w:rsidRDefault="005C0D25" w:rsidP="00EA5E07">
            <w:pPr>
              <w:tabs>
                <w:tab w:val="num" w:pos="1440"/>
                <w:tab w:val="center" w:pos="7699"/>
                <w:tab w:val="left" w:pos="10352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</w:t>
            </w:r>
          </w:p>
        </w:tc>
        <w:tc>
          <w:tcPr>
            <w:tcW w:w="14655" w:type="dxa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หมายถึง</w:t>
            </w:r>
            <w:r w:rsidRPr="005C0D25">
              <w:rPr>
                <w:rFonts w:ascii="TH SarabunPSK" w:hAnsi="TH SarabunPSK" w:cs="TH SarabunPSK"/>
                <w:sz w:val="28"/>
              </w:rPr>
              <w:t>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ซื่อสัตย์ต่อการงาน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และซื่อสัตย์ต่อหน้าที่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ซื่อสัตย์ต่อการงาน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หมายถึง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ตรงต่อเวลา ปฏิบัติงานตามเวลาราชการที่กำหนด ทำงานด้วยความตั้งใจจริง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มุ่งให้งานสำเร็จเกิดประโยชน์ต่อส่วนรวมและรักษาผลประโยชน์ทางราชการ มีความสุจริต โปร่งใสตรวจสอบได้</w:t>
            </w:r>
          </w:p>
          <w:p w:rsidR="005C0D25" w:rsidRPr="005C0D25" w:rsidRDefault="005C0D25" w:rsidP="00001D2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ซื่อสัตย์ต่อหน้าที่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หมายถึง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รู้บทบาทหน้าที่ของตนตามวิชาชีพและในงานที่รับผิดชอบหรือได้รับมอบหมาย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และทำตามหน้าที่ให้ดีที่สุด</w:t>
            </w:r>
            <w:r w:rsidRPr="005C0D25">
              <w:rPr>
                <w:rFonts w:ascii="TH SarabunPSK" w:eastAsia="Times New Roman" w:hAnsi="TH SarabunPSK" w:cs="TH SarabunPSK"/>
                <w:sz w:val="28"/>
              </w:rPr>
              <w:t>  </w:t>
            </w:r>
            <w:r w:rsidRPr="005C0D25">
              <w:rPr>
                <w:rFonts w:ascii="TH SarabunPSK" w:eastAsia="Times New Roman" w:hAnsi="TH SarabunPSK" w:cs="TH SarabunPSK"/>
                <w:sz w:val="28"/>
                <w:cs/>
              </w:rPr>
              <w:t>ต้องเอาใจใส่หน้าที่จนงานสำเร็จเกิดผลดี</w:t>
            </w:r>
            <w:r w:rsidRPr="005C0D25">
              <w:rPr>
                <w:rFonts w:ascii="TH SarabunPSK" w:hAnsi="TH SarabunPSK" w:cs="TH SarabunPSK"/>
                <w:sz w:val="28"/>
                <w:cs/>
              </w:rPr>
              <w:t xml:space="preserve"> ไม่ละทิ้งภาระหน้าที่กลางคัน หรือทิ้งภาระให้คนอื่น</w:t>
            </w:r>
          </w:p>
        </w:tc>
      </w:tr>
    </w:tbl>
    <w:p w:rsidR="005C0D25" w:rsidRDefault="005C0D25" w:rsidP="005C0D25">
      <w:pPr>
        <w:tabs>
          <w:tab w:val="num" w:pos="1440"/>
          <w:tab w:val="center" w:pos="7699"/>
          <w:tab w:val="left" w:pos="103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C0D25" w:rsidRDefault="005C0D25" w:rsidP="005C0D25">
      <w:pPr>
        <w:tabs>
          <w:tab w:val="num" w:pos="1440"/>
          <w:tab w:val="center" w:pos="7699"/>
          <w:tab w:val="left" w:pos="103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C0D25" w:rsidRDefault="005C0D25" w:rsidP="005C0D25">
      <w:pPr>
        <w:tabs>
          <w:tab w:val="num" w:pos="1440"/>
          <w:tab w:val="center" w:pos="7699"/>
          <w:tab w:val="left" w:pos="103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C0D25" w:rsidRDefault="005C0D25" w:rsidP="005C0D25">
      <w:pPr>
        <w:tabs>
          <w:tab w:val="num" w:pos="1440"/>
          <w:tab w:val="center" w:pos="7699"/>
          <w:tab w:val="left" w:pos="103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C0D25" w:rsidRPr="005C0D25" w:rsidRDefault="005C0D25" w:rsidP="005C0D25">
      <w:pPr>
        <w:tabs>
          <w:tab w:val="num" w:pos="1440"/>
          <w:tab w:val="center" w:pos="7699"/>
          <w:tab w:val="left" w:pos="103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C0D25" w:rsidRPr="005C0D25" w:rsidRDefault="005C0D25" w:rsidP="00001D29">
      <w:pPr>
        <w:pStyle w:val="afa"/>
        <w:numPr>
          <w:ilvl w:val="1"/>
          <w:numId w:val="6"/>
        </w:numPr>
        <w:shd w:val="clear" w:color="auto" w:fill="CCFFCC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ความท้าทายเชิงกลยุทธ์</w:t>
      </w:r>
    </w:p>
    <w:p w:rsidR="005C0D25" w:rsidRPr="005C0D25" w:rsidRDefault="005C0D25" w:rsidP="00001D29">
      <w:pPr>
        <w:pStyle w:val="a3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  <w:cs/>
        </w:rPr>
        <w:t>การยกระดับศักยภาพของศูนย์ความเชี่ยวชาญระดับสูงและตติยภูมิขั้นสูงทุกสาขาให้เข็มแข็งมีคุณภาพได้มาตรฐาน</w:t>
      </w:r>
      <w:r w:rsidRPr="005C0D25">
        <w:rPr>
          <w:rFonts w:ascii="TH SarabunPSK" w:hAnsi="TH SarabunPSK" w:cs="TH SarabunPSK"/>
          <w:sz w:val="28"/>
        </w:rPr>
        <w:t xml:space="preserve"> </w:t>
      </w:r>
      <w:r w:rsidRPr="005C0D25">
        <w:rPr>
          <w:rFonts w:ascii="TH SarabunPSK" w:hAnsi="TH SarabunPSK" w:cs="TH SarabunPSK"/>
          <w:sz w:val="28"/>
          <w:cs/>
        </w:rPr>
        <w:t>สามารถรองรับผู้ป่วยของเครือข่ายในเขตสุขภาพ</w:t>
      </w:r>
    </w:p>
    <w:p w:rsidR="005C0D25" w:rsidRPr="005C0D25" w:rsidRDefault="005C0D25" w:rsidP="00001D29">
      <w:pPr>
        <w:pStyle w:val="a3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  <w:cs/>
        </w:rPr>
        <w:t xml:space="preserve">การสร้างความเข็มแข็งให้โรงพยาบาลเครือข่าย โดยเฉพาะ </w:t>
      </w:r>
      <w:r w:rsidRPr="005C0D25">
        <w:rPr>
          <w:rFonts w:ascii="TH SarabunPSK" w:hAnsi="TH SarabunPSK" w:cs="TH SarabunPSK"/>
          <w:sz w:val="28"/>
        </w:rPr>
        <w:t xml:space="preserve">Node </w:t>
      </w:r>
      <w:r w:rsidRPr="005C0D25">
        <w:rPr>
          <w:rFonts w:ascii="TH SarabunPSK" w:hAnsi="TH SarabunPSK" w:cs="TH SarabunPSK"/>
          <w:sz w:val="28"/>
          <w:cs/>
        </w:rPr>
        <w:t>เพื่อให้ส่งต่อผู้ป่วยได้เหมาะสม การพัฒนาระบบส่งต่อที่มีประสิทธิภาพ เชื่อมโยงทุกระดับอย่างไร้รอยต่อ</w:t>
      </w:r>
    </w:p>
    <w:p w:rsidR="005C0D25" w:rsidRPr="005C0D25" w:rsidRDefault="005C0D25" w:rsidP="00001D29">
      <w:pPr>
        <w:pStyle w:val="a3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  <w:cs/>
        </w:rPr>
        <w:t>เสริมสร้างพลังให้หน่วยบริการปฐมภูมิและชุมชนให้เข็มแข็งสามารถพึ่งตนเองได้</w:t>
      </w:r>
      <w:r w:rsidRPr="005C0D25">
        <w:rPr>
          <w:rFonts w:ascii="TH SarabunPSK" w:hAnsi="TH SarabunPSK" w:cs="TH SarabunPSK"/>
          <w:sz w:val="28"/>
        </w:rPr>
        <w:t xml:space="preserve"> </w:t>
      </w:r>
      <w:r w:rsidRPr="005C0D25">
        <w:rPr>
          <w:rFonts w:ascii="TH SarabunPSK" w:hAnsi="TH SarabunPSK" w:cs="TH SarabunPSK"/>
          <w:sz w:val="28"/>
          <w:cs/>
        </w:rPr>
        <w:t>สามารถดูแลประชาชนได้ทุกกลุ่มวัยอย่างมีคุณภาพ</w:t>
      </w:r>
    </w:p>
    <w:p w:rsidR="005C0D25" w:rsidRPr="005C0D25" w:rsidRDefault="005C0D25" w:rsidP="00001D29">
      <w:pPr>
        <w:pStyle w:val="a3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28"/>
          <w:cs/>
        </w:rPr>
      </w:pPr>
      <w:r w:rsidRPr="005C0D25">
        <w:rPr>
          <w:rFonts w:ascii="TH SarabunPSK" w:hAnsi="TH SarabunPSK" w:cs="TH SarabunPSK"/>
          <w:sz w:val="28"/>
          <w:cs/>
        </w:rPr>
        <w:t>การพัฒนาระบบบริหารจัดการที่มีธรรมาภิบาล และมีประสิทธิภาพ</w:t>
      </w:r>
      <w:r w:rsidRPr="005C0D25">
        <w:rPr>
          <w:rFonts w:ascii="TH SarabunPSK" w:hAnsi="TH SarabunPSK" w:cs="TH SarabunPSK"/>
          <w:sz w:val="28"/>
        </w:rPr>
        <w:t xml:space="preserve"> </w:t>
      </w:r>
    </w:p>
    <w:p w:rsidR="005C0D25" w:rsidRPr="005C0D25" w:rsidRDefault="005C0D25" w:rsidP="00001D29">
      <w:pPr>
        <w:pStyle w:val="a3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28"/>
          <w:cs/>
        </w:rPr>
      </w:pPr>
      <w:r w:rsidRPr="005C0D25">
        <w:rPr>
          <w:rFonts w:ascii="TH SarabunPSK" w:hAnsi="TH SarabunPSK" w:cs="TH SarabunPSK"/>
          <w:sz w:val="28"/>
          <w:cs/>
        </w:rPr>
        <w:t>การจัดการทรัพยากรขั้นพื้นฐานขององค์กรให้เข็มแข็ง บุคลากรมีศักยภาพ เครื่องมือเพียงพอพร้องใช้ วางแผนและบริหารอัตรากำลังให้มีประสิทธิภาพ และพัฒนาศักยภาพบุคลากรสามารถให้บริการได้ตามมาตรฐานวิชาชีพ</w:t>
      </w:r>
      <w:r w:rsidRPr="005C0D25">
        <w:rPr>
          <w:rFonts w:ascii="TH SarabunPSK" w:hAnsi="TH SarabunPSK" w:cs="TH SarabunPSK"/>
          <w:sz w:val="28"/>
        </w:rPr>
        <w:t xml:space="preserve"> </w:t>
      </w:r>
    </w:p>
    <w:p w:rsidR="005C0D25" w:rsidRPr="005C0D25" w:rsidRDefault="005C0D25" w:rsidP="00001D29">
      <w:pPr>
        <w:pStyle w:val="afa"/>
        <w:numPr>
          <w:ilvl w:val="1"/>
          <w:numId w:val="6"/>
        </w:numPr>
        <w:shd w:val="clear" w:color="auto" w:fill="CCFFCC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ประเด็นยุทธศาสตร์ </w:t>
      </w:r>
    </w:p>
    <w:p w:rsidR="005C0D25" w:rsidRPr="005C0D25" w:rsidRDefault="005C0D25" w:rsidP="00001D29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</w:rPr>
        <w:t xml:space="preserve">Prevention &amp; Promotion Excellence </w:t>
      </w:r>
      <w:r w:rsidRPr="005C0D25">
        <w:rPr>
          <w:rFonts w:ascii="TH SarabunPSK" w:hAnsi="TH SarabunPSK" w:cs="TH SarabunPSK"/>
          <w:sz w:val="28"/>
          <w:cs/>
        </w:rPr>
        <w:t>(</w:t>
      </w:r>
      <w:r w:rsidRPr="005C0D25">
        <w:rPr>
          <w:rFonts w:ascii="TH SarabunPSK" w:hAnsi="TH SarabunPSK" w:cs="TH SarabunPSK"/>
          <w:sz w:val="28"/>
        </w:rPr>
        <w:t>PPE) “</w:t>
      </w:r>
      <w:r w:rsidRPr="005C0D25">
        <w:rPr>
          <w:rFonts w:ascii="TH SarabunPSK" w:hAnsi="TH SarabunPSK" w:cs="TH SarabunPSK"/>
          <w:sz w:val="28"/>
          <w:cs/>
        </w:rPr>
        <w:t>สร้างความเข้มแข็งระบบบริการปฐมภูมิมุ่งให้บริการแบบใกล้บ้านใกล้ใจ</w:t>
      </w:r>
      <w:r w:rsidRPr="005C0D25">
        <w:rPr>
          <w:rFonts w:ascii="TH SarabunPSK" w:hAnsi="TH SarabunPSK" w:cs="TH SarabunPSK"/>
          <w:sz w:val="28"/>
        </w:rPr>
        <w:t>”</w:t>
      </w:r>
      <w:r w:rsidRPr="005C0D25">
        <w:rPr>
          <w:rFonts w:ascii="TH SarabunPSK" w:hAnsi="TH SarabunPSK" w:cs="TH SarabunPSK"/>
          <w:sz w:val="28"/>
          <w:cs/>
        </w:rPr>
        <w:t>(</w:t>
      </w:r>
      <w:r w:rsidRPr="005C0D25">
        <w:rPr>
          <w:rFonts w:ascii="TH SarabunPSK" w:hAnsi="TH SarabunPSK" w:cs="TH SarabunPSK"/>
          <w:sz w:val="28"/>
        </w:rPr>
        <w:t>Empowerment of Primary Care)</w:t>
      </w:r>
    </w:p>
    <w:p w:rsidR="005C0D25" w:rsidRPr="005C0D25" w:rsidRDefault="005C0D25" w:rsidP="00001D29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</w:rPr>
        <w:t>Service Excellence (SE) “</w:t>
      </w:r>
      <w:r w:rsidRPr="005C0D25">
        <w:rPr>
          <w:rFonts w:ascii="TH SarabunPSK" w:hAnsi="TH SarabunPSK" w:cs="TH SarabunPSK"/>
          <w:sz w:val="28"/>
          <w:cs/>
        </w:rPr>
        <w:t>ยกระดับบริการสู่ความเป็นเลิศ ประชาชนเข้าถึงบริการ เป็นที่พึ่งของเขตสุขภาพ</w:t>
      </w:r>
      <w:r w:rsidRPr="005C0D25">
        <w:rPr>
          <w:rFonts w:ascii="TH SarabunPSK" w:hAnsi="TH SarabunPSK" w:cs="TH SarabunPSK"/>
          <w:sz w:val="28"/>
        </w:rPr>
        <w:t>”(Service Excellence Care Upgrading to Better Service)</w:t>
      </w:r>
    </w:p>
    <w:p w:rsidR="005C0D25" w:rsidRPr="005C0D25" w:rsidRDefault="005C0D25" w:rsidP="00001D29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</w:rPr>
        <w:t>People Excellence (PE) “</w:t>
      </w:r>
      <w:r w:rsidRPr="005C0D25">
        <w:rPr>
          <w:rFonts w:ascii="TH SarabunPSK" w:hAnsi="TH SarabunPSK" w:cs="TH SarabunPSK"/>
          <w:sz w:val="28"/>
          <w:cs/>
        </w:rPr>
        <w:t>คนเก่ง ดี มีความสุข</w:t>
      </w:r>
      <w:r w:rsidRPr="005C0D25">
        <w:rPr>
          <w:rFonts w:ascii="TH SarabunPSK" w:hAnsi="TH SarabunPSK" w:cs="TH SarabunPSK"/>
          <w:sz w:val="28"/>
        </w:rPr>
        <w:t>”</w:t>
      </w:r>
      <w:r w:rsidRPr="005C0D25">
        <w:rPr>
          <w:rFonts w:ascii="TH SarabunPSK" w:hAnsi="TH SarabunPSK" w:cs="TH SarabunPSK"/>
          <w:sz w:val="28"/>
          <w:cs/>
        </w:rPr>
        <w:t xml:space="preserve"> </w:t>
      </w:r>
      <w:r w:rsidRPr="005C0D25">
        <w:rPr>
          <w:rFonts w:ascii="TH SarabunPSK" w:hAnsi="TH SarabunPSK" w:cs="TH SarabunPSK"/>
          <w:sz w:val="28"/>
        </w:rPr>
        <w:t>(People Excellence)</w:t>
      </w:r>
    </w:p>
    <w:p w:rsidR="005C0D25" w:rsidRPr="005C0D25" w:rsidRDefault="005C0D25" w:rsidP="00001D29">
      <w:pPr>
        <w:pStyle w:val="a3"/>
        <w:numPr>
          <w:ilvl w:val="0"/>
          <w:numId w:val="14"/>
        </w:numPr>
        <w:spacing w:line="240" w:lineRule="auto"/>
        <w:rPr>
          <w:rFonts w:ascii="TH SarabunPSK" w:hAnsi="TH SarabunPSK" w:cs="TH SarabunPSK"/>
          <w:sz w:val="28"/>
        </w:rPr>
      </w:pPr>
      <w:r w:rsidRPr="005C0D25">
        <w:rPr>
          <w:rFonts w:ascii="TH SarabunPSK" w:hAnsi="TH SarabunPSK" w:cs="TH SarabunPSK"/>
          <w:sz w:val="28"/>
        </w:rPr>
        <w:t>Governance Excellence  (GE) “</w:t>
      </w:r>
      <w:r w:rsidRPr="005C0D25">
        <w:rPr>
          <w:rFonts w:ascii="TH SarabunPSK" w:hAnsi="TH SarabunPSK" w:cs="TH SarabunPSK"/>
          <w:sz w:val="28"/>
          <w:cs/>
        </w:rPr>
        <w:t>บริหารจัดการที่เป็นเลิศและมีธรรมาภิบาล</w:t>
      </w:r>
      <w:r w:rsidRPr="005C0D25">
        <w:rPr>
          <w:rFonts w:ascii="TH SarabunPSK" w:hAnsi="TH SarabunPSK" w:cs="TH SarabunPSK"/>
          <w:sz w:val="28"/>
        </w:rPr>
        <w:t>”(Governance Excellence)</w:t>
      </w: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38100</wp:posOffset>
            </wp:positionV>
            <wp:extent cx="3198495" cy="3048000"/>
            <wp:effectExtent l="19050" t="0" r="1905" b="0"/>
            <wp:wrapNone/>
            <wp:docPr id="3" name="Picture 3" descr="plan20years_web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20years_webb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28"/>
        </w:rPr>
      </w:pPr>
    </w:p>
    <w:p w:rsidR="005C0D25" w:rsidRPr="005C0D25" w:rsidRDefault="005C0D25" w:rsidP="00001D29">
      <w:pPr>
        <w:numPr>
          <w:ilvl w:val="0"/>
          <w:numId w:val="6"/>
        </w:numPr>
        <w:shd w:val="clear" w:color="auto" w:fill="CCFF66"/>
        <w:spacing w:line="240" w:lineRule="auto"/>
        <w:jc w:val="thaiDistribute"/>
        <w:rPr>
          <w:rStyle w:val="a5"/>
          <w:rFonts w:ascii="TH SarabunPSK" w:hAnsi="TH SarabunPSK" w:cs="TH SarabunPSK"/>
          <w:color w:val="auto"/>
          <w:sz w:val="28"/>
          <w:szCs w:val="28"/>
        </w:rPr>
      </w:pPr>
      <w:r w:rsidRPr="005C0D25">
        <w:rPr>
          <w:rStyle w:val="a5"/>
          <w:rFonts w:ascii="TH SarabunPSK" w:hAnsi="TH SarabunPSK" w:cs="TH SarabunPSK"/>
          <w:color w:val="auto"/>
          <w:sz w:val="28"/>
          <w:szCs w:val="28"/>
          <w:cs/>
        </w:rPr>
        <w:lastRenderedPageBreak/>
        <w:t>แผนยุทธศาสตร์และตัวชี้วัด</w:t>
      </w:r>
      <w:r w:rsidR="008525F6">
        <w:rPr>
          <w:rStyle w:val="a5"/>
          <w:rFonts w:ascii="TH SarabunPSK" w:hAnsi="TH SarabunPSK" w:cs="TH SarabunPSK" w:hint="cs"/>
          <w:color w:val="auto"/>
          <w:sz w:val="28"/>
          <w:szCs w:val="28"/>
          <w:cs/>
        </w:rPr>
        <w:t xml:space="preserve">ปี </w:t>
      </w:r>
      <w:r w:rsidR="008525F6">
        <w:rPr>
          <w:rStyle w:val="a5"/>
          <w:rFonts w:ascii="TH SarabunPSK" w:hAnsi="TH SarabunPSK" w:cs="TH SarabunPSK"/>
          <w:color w:val="auto"/>
          <w:sz w:val="28"/>
          <w:szCs w:val="28"/>
        </w:rPr>
        <w:t>2561</w:t>
      </w:r>
    </w:p>
    <w:p w:rsidR="005C0D25" w:rsidRPr="005C0D25" w:rsidRDefault="005C0D25" w:rsidP="00001D29">
      <w:pPr>
        <w:pStyle w:val="afa"/>
        <w:numPr>
          <w:ilvl w:val="1"/>
          <w:numId w:val="13"/>
        </w:numPr>
        <w:shd w:val="clear" w:color="auto" w:fill="CCFF99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shd w:val="clear" w:color="auto" w:fill="CCFF99"/>
          <w:cs/>
        </w:rPr>
        <w:t xml:space="preserve">ประเด็นยุทธศาสตร์ที่ </w:t>
      </w:r>
      <w:r w:rsidRPr="005C0D25">
        <w:rPr>
          <w:rFonts w:ascii="TH SarabunPSK" w:hAnsi="TH SarabunPSK" w:cs="TH SarabunPSK"/>
          <w:b/>
          <w:bCs/>
          <w:sz w:val="28"/>
          <w:szCs w:val="28"/>
          <w:shd w:val="clear" w:color="auto" w:fill="CCFF99"/>
        </w:rPr>
        <w:t xml:space="preserve">1 Prevention &amp; Promotion Excellence </w:t>
      </w:r>
      <w:r w:rsidRPr="005C0D25">
        <w:rPr>
          <w:rFonts w:ascii="TH SarabunPSK" w:hAnsi="TH SarabunPSK" w:cs="TH SarabunPSK"/>
          <w:b/>
          <w:bCs/>
          <w:sz w:val="28"/>
          <w:szCs w:val="28"/>
          <w:shd w:val="clear" w:color="auto" w:fill="CCFF99"/>
          <w:cs/>
        </w:rPr>
        <w:t>(</w:t>
      </w:r>
      <w:r w:rsidRPr="005C0D25">
        <w:rPr>
          <w:rFonts w:ascii="TH SarabunPSK" w:hAnsi="TH SarabunPSK" w:cs="TH SarabunPSK"/>
          <w:b/>
          <w:bCs/>
          <w:sz w:val="28"/>
          <w:szCs w:val="28"/>
          <w:shd w:val="clear" w:color="auto" w:fill="CCFF99"/>
        </w:rPr>
        <w:t>PPE) “</w:t>
      </w:r>
      <w:r w:rsidRPr="005C0D25">
        <w:rPr>
          <w:rFonts w:ascii="TH SarabunPSK" w:hAnsi="TH SarabunPSK" w:cs="TH SarabunPSK"/>
          <w:b/>
          <w:bCs/>
          <w:sz w:val="28"/>
          <w:szCs w:val="28"/>
          <w:shd w:val="clear" w:color="auto" w:fill="CCFF99"/>
          <w:cs/>
        </w:rPr>
        <w:t>สร้างความเข้มแข็งระบบบริการปฐมภูมิมุ่งให้บริการแบบใกล้บ้านใกล้ใจ</w:t>
      </w:r>
      <w:r w:rsidRPr="005C0D25">
        <w:rPr>
          <w:rFonts w:ascii="TH SarabunPSK" w:hAnsi="TH SarabunPSK" w:cs="TH SarabunPSK"/>
          <w:b/>
          <w:bCs/>
          <w:sz w:val="28"/>
          <w:szCs w:val="28"/>
          <w:shd w:val="clear" w:color="auto" w:fill="CCFF99"/>
        </w:rPr>
        <w:t>”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Empowerment of Primary Care)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0"/>
        <w:gridCol w:w="1230"/>
        <w:gridCol w:w="813"/>
        <w:gridCol w:w="906"/>
        <w:gridCol w:w="909"/>
        <w:gridCol w:w="912"/>
        <w:gridCol w:w="852"/>
        <w:gridCol w:w="1206"/>
        <w:gridCol w:w="1701"/>
        <w:gridCol w:w="1057"/>
        <w:gridCol w:w="825"/>
        <w:gridCol w:w="864"/>
      </w:tblGrid>
      <w:tr w:rsidR="005C0D25" w:rsidRPr="005C0D25" w:rsidTr="00EA5E07">
        <w:trPr>
          <w:trHeight w:val="552"/>
          <w:tblHeader/>
        </w:trPr>
        <w:tc>
          <w:tcPr>
            <w:tcW w:w="238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77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รหัส/ชื่อตัวชี้วัด</w:t>
            </w:r>
          </w:p>
        </w:tc>
        <w:tc>
          <w:tcPr>
            <w:tcW w:w="413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188" w:type="pct"/>
            <w:gridSpan w:val="4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 (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Target)</w:t>
            </w:r>
          </w:p>
        </w:tc>
        <w:tc>
          <w:tcPr>
            <w:tcW w:w="286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405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571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หน่วยงานที่เกี่ยวข้อง</w:t>
            </w:r>
          </w:p>
        </w:tc>
        <w:tc>
          <w:tcPr>
            <w:tcW w:w="355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มาตรฐาน</w:t>
            </w:r>
          </w:p>
        </w:tc>
        <w:tc>
          <w:tcPr>
            <w:tcW w:w="277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90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ความถี่รายงาน</w:t>
            </w:r>
          </w:p>
        </w:tc>
      </w:tr>
      <w:tr w:rsidR="005C0D25" w:rsidRPr="005C0D25" w:rsidTr="00EA5E07">
        <w:trPr>
          <w:tblHeader/>
        </w:trPr>
        <w:tc>
          <w:tcPr>
            <w:tcW w:w="23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77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</w:p>
        </w:tc>
        <w:tc>
          <w:tcPr>
            <w:tcW w:w="413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273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5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05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571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355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277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0D25" w:rsidRPr="005C0D25" w:rsidTr="00EA5E07">
        <w:tc>
          <w:tcPr>
            <w:tcW w:w="238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Primary Care Cluster (PCC)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ที่ได้ตามเกณฑ์มาตรฐาน</w:t>
            </w:r>
          </w:p>
        </w:tc>
        <w:tc>
          <w:tcPr>
            <w:tcW w:w="413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11.1%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แห่ง)</w:t>
            </w:r>
          </w:p>
        </w:tc>
        <w:tc>
          <w:tcPr>
            <w:tcW w:w="273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20%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แห่ง)</w:t>
            </w:r>
          </w:p>
        </w:tc>
        <w:tc>
          <w:tcPr>
            <w:tcW w:w="304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30%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แห่ง)</w:t>
            </w:r>
          </w:p>
        </w:tc>
        <w:tc>
          <w:tcPr>
            <w:tcW w:w="30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40%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แห่ง)</w:t>
            </w:r>
          </w:p>
        </w:tc>
        <w:tc>
          <w:tcPr>
            <w:tcW w:w="30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50%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แห่ง)</w:t>
            </w:r>
          </w:p>
        </w:tc>
        <w:tc>
          <w:tcPr>
            <w:tcW w:w="28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5" w:type="pct"/>
            <w:vMerge w:val="restar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ก.เวชกรรม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สังคม</w:t>
            </w:r>
          </w:p>
        </w:tc>
        <w:tc>
          <w:tcPr>
            <w:tcW w:w="571" w:type="pct"/>
            <w:vMerge w:val="restar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-ทุกหน่วยบริการ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ปฐมภูมิ 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CUP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รพ.ขก.)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กลุ่มภารกิจด้าน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การพยาบาล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-สสอ.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-สสส.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-พรส.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IV-6</w:t>
            </w:r>
          </w:p>
        </w:tc>
        <w:tc>
          <w:tcPr>
            <w:tcW w:w="277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0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รายปี</w:t>
            </w:r>
          </w:p>
        </w:tc>
      </w:tr>
      <w:tr w:rsidR="005C0D25" w:rsidRPr="005C0D25" w:rsidTr="00EA5E07">
        <w:tc>
          <w:tcPr>
            <w:tcW w:w="238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สัดส่วนการใช้บริการผู้ป่วยนอกของประชาชนในพื้นที่รับผิดชอบ  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CUP)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ที่ใช้บริการรพ.สต และ ศสม. เทียบกับ รพ.ขอนแก่น</w:t>
            </w:r>
          </w:p>
        </w:tc>
        <w:tc>
          <w:tcPr>
            <w:tcW w:w="413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78:22</w:t>
            </w:r>
          </w:p>
        </w:tc>
        <w:tc>
          <w:tcPr>
            <w:tcW w:w="273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80:20</w:t>
            </w:r>
          </w:p>
        </w:tc>
        <w:tc>
          <w:tcPr>
            <w:tcW w:w="304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80:20</w:t>
            </w:r>
          </w:p>
        </w:tc>
        <w:tc>
          <w:tcPr>
            <w:tcW w:w="30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80:20</w:t>
            </w:r>
          </w:p>
        </w:tc>
        <w:tc>
          <w:tcPr>
            <w:tcW w:w="30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80:20</w:t>
            </w:r>
          </w:p>
        </w:tc>
        <w:tc>
          <w:tcPr>
            <w:tcW w:w="28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5" w:type="pct"/>
            <w:vMerge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pct"/>
            <w:vMerge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IV-6</w:t>
            </w:r>
          </w:p>
        </w:tc>
        <w:tc>
          <w:tcPr>
            <w:tcW w:w="277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0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5C0D25" w:rsidRPr="005C0D25" w:rsidTr="00EA5E07">
        <w:tc>
          <w:tcPr>
            <w:tcW w:w="238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7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ระดับการพัฒนาเครือข่ายสุขภาพอำเภอ 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District Health System: DHS)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ที่เชื่อมโยงระบบบริการปฐมภูมิกับชุมชนและท้องถิ่นอย่างมีคุณภาพ</w:t>
            </w:r>
          </w:p>
        </w:tc>
        <w:tc>
          <w:tcPr>
            <w:tcW w:w="413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4.5</w:t>
            </w:r>
          </w:p>
        </w:tc>
        <w:tc>
          <w:tcPr>
            <w:tcW w:w="273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4.6</w:t>
            </w:r>
          </w:p>
        </w:tc>
        <w:tc>
          <w:tcPr>
            <w:tcW w:w="304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4.7</w:t>
            </w:r>
          </w:p>
        </w:tc>
        <w:tc>
          <w:tcPr>
            <w:tcW w:w="30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4.8</w:t>
            </w:r>
          </w:p>
        </w:tc>
        <w:tc>
          <w:tcPr>
            <w:tcW w:w="30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4.9</w:t>
            </w:r>
          </w:p>
        </w:tc>
        <w:tc>
          <w:tcPr>
            <w:tcW w:w="28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5" w:type="pct"/>
            <w:vMerge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IV-6</w:t>
            </w:r>
          </w:p>
        </w:tc>
        <w:tc>
          <w:tcPr>
            <w:tcW w:w="277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0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6 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เดือน</w:t>
            </w:r>
          </w:p>
        </w:tc>
      </w:tr>
      <w:tr w:rsidR="005C0D25" w:rsidRPr="005C0D25" w:rsidTr="00EA5E07">
        <w:tc>
          <w:tcPr>
            <w:tcW w:w="238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7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ร้อยละของตำบลที่มีระบบส่งเสริมสุขภาพดูแลผู้สูงอายุ ผู้พิการและผู้ด้อยโอกาสและการดูแลระยะยาวในชุมชน (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Long Term Care)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ผ่านเกณฑ์</w:t>
            </w:r>
          </w:p>
        </w:tc>
        <w:tc>
          <w:tcPr>
            <w:tcW w:w="413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273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50</w:t>
            </w:r>
          </w:p>
        </w:tc>
        <w:tc>
          <w:tcPr>
            <w:tcW w:w="304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305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306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5" w:type="pct"/>
            <w:vMerge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IV-6</w:t>
            </w:r>
          </w:p>
        </w:tc>
        <w:tc>
          <w:tcPr>
            <w:tcW w:w="277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0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รายไตรมาส</w:t>
            </w:r>
          </w:p>
        </w:tc>
      </w:tr>
    </w:tbl>
    <w:p w:rsidR="005C0D25" w:rsidRPr="005C0D25" w:rsidRDefault="005C0D25" w:rsidP="005C0D25">
      <w:pPr>
        <w:pStyle w:val="afa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5C0D25" w:rsidRPr="005C0D25" w:rsidRDefault="005C0D25" w:rsidP="005C0D25">
      <w:pPr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rPr>
          <w:rFonts w:ascii="TH SarabunPSK" w:hAnsi="TH SarabunPSK" w:cs="TH SarabunPSK"/>
          <w:sz w:val="28"/>
        </w:rPr>
      </w:pPr>
    </w:p>
    <w:p w:rsidR="005C0D25" w:rsidRDefault="005C0D25" w:rsidP="005C0D25">
      <w:pPr>
        <w:rPr>
          <w:rFonts w:ascii="TH SarabunPSK" w:hAnsi="TH SarabunPSK" w:cs="TH SarabunPSK"/>
          <w:sz w:val="28"/>
        </w:rPr>
      </w:pPr>
    </w:p>
    <w:p w:rsidR="005C0D25" w:rsidRPr="005C0D25" w:rsidRDefault="005C0D25" w:rsidP="005C0D25">
      <w:pPr>
        <w:rPr>
          <w:rFonts w:ascii="TH SarabunPSK" w:hAnsi="TH SarabunPSK" w:cs="TH SarabunPSK"/>
          <w:sz w:val="28"/>
        </w:rPr>
      </w:pPr>
    </w:p>
    <w:p w:rsidR="005C0D25" w:rsidRPr="005C0D25" w:rsidRDefault="005C0D25" w:rsidP="00001D29">
      <w:pPr>
        <w:pStyle w:val="afa"/>
        <w:numPr>
          <w:ilvl w:val="1"/>
          <w:numId w:val="13"/>
        </w:numPr>
        <w:shd w:val="clear" w:color="auto" w:fill="CCFF99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Service Excellence (SE) “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ยกระดับบริการสู่ความเป็นเลิศ ประชาชนเข้าถึงบริการ เป็นที่พึ่งของเขตสุขภาพ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(Service Excellence Care Upgrading to Better Service)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61"/>
        <w:gridCol w:w="1218"/>
        <w:gridCol w:w="864"/>
        <w:gridCol w:w="831"/>
        <w:gridCol w:w="831"/>
        <w:gridCol w:w="840"/>
        <w:gridCol w:w="846"/>
        <w:gridCol w:w="1200"/>
        <w:gridCol w:w="2145"/>
        <w:gridCol w:w="992"/>
        <w:gridCol w:w="816"/>
        <w:gridCol w:w="846"/>
      </w:tblGrid>
      <w:tr w:rsidR="005C0D25" w:rsidRPr="005C0D25" w:rsidTr="00EA5E07">
        <w:trPr>
          <w:tblHeader/>
        </w:trPr>
        <w:tc>
          <w:tcPr>
            <w:tcW w:w="236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7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รหัส/ชื่อตัวชี้วัด</w:t>
            </w:r>
          </w:p>
        </w:tc>
        <w:tc>
          <w:tcPr>
            <w:tcW w:w="409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130" w:type="pct"/>
            <w:gridSpan w:val="4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 (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Target)</w:t>
            </w:r>
          </w:p>
        </w:tc>
        <w:tc>
          <w:tcPr>
            <w:tcW w:w="284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403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720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หน่วยงานที่เกี่ยวข้อง</w:t>
            </w:r>
          </w:p>
        </w:tc>
        <w:tc>
          <w:tcPr>
            <w:tcW w:w="333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สอดคล้องมาตรฐาน</w:t>
            </w:r>
          </w:p>
        </w:tc>
        <w:tc>
          <w:tcPr>
            <w:tcW w:w="27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</w:p>
        </w:tc>
        <w:tc>
          <w:tcPr>
            <w:tcW w:w="28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ความถี่รายงาน</w:t>
            </w:r>
          </w:p>
        </w:tc>
      </w:tr>
      <w:tr w:rsidR="005C0D25" w:rsidRPr="005C0D25" w:rsidTr="00EA5E07">
        <w:trPr>
          <w:tblHeader/>
        </w:trPr>
        <w:tc>
          <w:tcPr>
            <w:tcW w:w="23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7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</w:p>
        </w:tc>
        <w:tc>
          <w:tcPr>
            <w:tcW w:w="409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290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9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79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2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03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720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333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27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ร้อยละการส่งต่อออกนอก รพ.ขอนแก่น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 (Refer out)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ไป รพ.ที่มีศักยภาพสูงกว่าลดลง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7.5%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5%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5%</w:t>
            </w:r>
          </w:p>
        </w:tc>
        <w:tc>
          <w:tcPr>
            <w:tcW w:w="284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ศูนย์ส่งต่อ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-กก.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Service plan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รพ.ขก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-องค์กรแพทย์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-กลุ่มงานทางคลินิก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-Service plan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ทุกสาขา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-CSO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เขต/จังหวัด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-พรส.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-ก.นโยบายและยุทธศาสตร์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-ก.สารสนเทศทางการแพทย์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-ก.เทคโนโลยีสารสนเทศฯ</w:t>
            </w: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IV-6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rPr>
          <w:trHeight w:val="959"/>
        </w:trPr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CF464F" w:rsidRPr="00CF464F" w:rsidRDefault="00CF464F" w:rsidP="00EA5E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ร้อยละของผู้ป่วย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Refer in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ที่ไม่เหมาะสมในเขตสุขภาพที่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21.97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17.5%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&lt;10%</w:t>
            </w:r>
          </w:p>
        </w:tc>
        <w:tc>
          <w:tcPr>
            <w:tcW w:w="284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IV-6 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6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ระยะเวลารอคอย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7(1)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ระยะเวลารอคอย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OPD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ลดลง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81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นาที</w:t>
            </w: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170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PST OPD</w:t>
            </w:r>
          </w:p>
        </w:tc>
        <w:tc>
          <w:tcPr>
            <w:tcW w:w="72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-Q&amp;S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-องค์กรแพทย์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-ก.เทคนิคการแพทย์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ก.พยาธิวิทยาฯ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-ก.รังสีวิทยา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-ก.สารสนเทศทางการแพทย์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-ประชาสัมพันธ์</w:t>
            </w: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IV-5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5C0D25">
        <w:trPr>
          <w:trHeight w:val="578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5C0D2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7(2)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ร้อยละผู้ป่วย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ER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ที่ไม่ได้รับบริการภายในเวลาที่กำหนด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ทุกกลุ่ม)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PST ER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-Q&amp;S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-องค์กรแพทย์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-ก.เทคนิคการแพทย์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ก.รังสีวิทยา</w:t>
            </w:r>
          </w:p>
        </w:tc>
        <w:tc>
          <w:tcPr>
            <w:tcW w:w="33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IV-5</w:t>
            </w:r>
          </w:p>
        </w:tc>
        <w:tc>
          <w:tcPr>
            <w:tcW w:w="27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rPr>
          <w:trHeight w:val="375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001D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ผู้ป่วย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KESI 1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ที่เกิน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60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นาที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26.41%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</w:tr>
      <w:tr w:rsidR="00CF464F" w:rsidRPr="005C0D25" w:rsidTr="00EA5E07">
        <w:trPr>
          <w:trHeight w:val="135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001D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ผู้ป่วย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KESI 2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ที่เกิน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180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นาที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19.38%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&lt;20%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</w:tr>
      <w:tr w:rsidR="00CF464F" w:rsidRPr="005C0D25" w:rsidTr="00EA5E07">
        <w:trPr>
          <w:trHeight w:val="165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001D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ผู้ป่วย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KESI 3,4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(เฉลี่ย)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ที่เกิน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240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นาที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7.89%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&lt;10%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&lt;10%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&lt;10%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&lt;10%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</w:tr>
      <w:tr w:rsidR="00CF464F" w:rsidRPr="005C0D25" w:rsidTr="00EA5E07">
        <w:trPr>
          <w:trHeight w:val="1095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7(3)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ร้อยละของผู้ป่วยที่ได้รับผ่าตัดภายในระยะเวลาที่กำหนดตามเกณฑ์ ในผู้ป่วยฉุกเฉินวิกฤต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 (Door to OR)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(โรคที่กำหนด) 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51.35%</w:t>
            </w: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4" w:type="pct"/>
            <w:vMerge w:val="restar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OR</w:t>
            </w:r>
          </w:p>
        </w:tc>
        <w:tc>
          <w:tcPr>
            <w:tcW w:w="720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-วิสัญญี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ER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-Q&amp;S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-องค์กรแพทย์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ก.เทคนิคการแพทย์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-ก.รังสีวิทยา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-กก.ห้องผ่าตัด</w:t>
            </w:r>
          </w:p>
        </w:tc>
        <w:tc>
          <w:tcPr>
            <w:tcW w:w="33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lastRenderedPageBreak/>
              <w:t>IV-5</w:t>
            </w:r>
          </w:p>
        </w:tc>
        <w:tc>
          <w:tcPr>
            <w:tcW w:w="27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rPr>
          <w:trHeight w:val="555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001D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Appendectmy (ICD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470) ภายใน  1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ชั่วโมง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56.15%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</w:tr>
      <w:tr w:rsidR="00CF464F" w:rsidRPr="005C0D25" w:rsidTr="00EA5E07">
        <w:trPr>
          <w:trHeight w:val="516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001D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Stroke  (I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60-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I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698) ภายใน 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ชั่วโมง </w:t>
            </w:r>
          </w:p>
        </w:tc>
        <w:tc>
          <w:tcPr>
            <w:tcW w:w="409" w:type="pct"/>
          </w:tcPr>
          <w:p w:rsidR="00CF464F" w:rsidRPr="005C0D25" w:rsidRDefault="00CF464F" w:rsidP="005C0D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</w:tr>
      <w:tr w:rsidR="00CF464F" w:rsidRPr="005C0D25" w:rsidTr="00EA5E07">
        <w:trPr>
          <w:trHeight w:val="540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001D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STEMI  (I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210-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I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213)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door to balloon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ภายใน  90 นาที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77.56%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</w:tr>
      <w:tr w:rsidR="00CF464F" w:rsidRPr="005C0D25" w:rsidTr="00EA5E07">
        <w:trPr>
          <w:trHeight w:val="555"/>
        </w:trPr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001D2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Head injury (S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060-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0691) ภายใน  4  ชั่วโมง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64%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</w:tr>
      <w:tr w:rsidR="00CF464F" w:rsidRPr="005C0D25" w:rsidTr="00EA5E07"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ร้อยละของผู้ป่วยที่นอนเกินเกณฑ์มาตรฐาน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 (WTLOS)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22.27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20%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18%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16%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14%</w:t>
            </w:r>
          </w:p>
        </w:tc>
        <w:tc>
          <w:tcPr>
            <w:tcW w:w="284" w:type="pct"/>
          </w:tcPr>
          <w:p w:rsidR="00CF464F" w:rsidRPr="005C0D25" w:rsidRDefault="00CF464F" w:rsidP="00F773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-องค์กรแพทย์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-PCT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-พรส/ก.สารสนเทศทางการแพทย์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กก.พัฒนาห้องพิเศษ</w:t>
            </w: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IV-5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9(1)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อัตราครองเตียง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115.87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112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110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105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CF464F" w:rsidRPr="005C0D25" w:rsidRDefault="00CF464F" w:rsidP="00F773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IV-5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rPr>
          <w:trHeight w:val="628"/>
        </w:trPr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9(2)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อัตราครองเตียงห้องพิเศษ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STD.=78.78%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รังสี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=72.19%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4" w:type="pct"/>
          </w:tcPr>
          <w:p w:rsidR="00CF464F" w:rsidRPr="005C0D25" w:rsidRDefault="00CF464F" w:rsidP="00FE52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1.5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IV-4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CMI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1.99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2.00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2.02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2.04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2.05</w:t>
            </w:r>
          </w:p>
        </w:tc>
        <w:tc>
          <w:tcPr>
            <w:tcW w:w="284" w:type="pct"/>
          </w:tcPr>
          <w:p w:rsidR="00CF464F" w:rsidRPr="005C0D25" w:rsidRDefault="00CF464F" w:rsidP="00FE52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พรส./         ก.สารสนเทศทางการแพทย์</w:t>
            </w:r>
          </w:p>
        </w:tc>
        <w:tc>
          <w:tcPr>
            <w:tcW w:w="72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-องค์กรแพทย์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-ศูนย์ส่งต่อ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PCT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กก.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Service plan 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-CSO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เขต/จังหวัด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-ก.นโยบายและยุทธศาสตร์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-ก.เทคโนโลยีสารสนเทศฯ</w:t>
            </w: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IV-6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6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ร้อยละความสมบูรณ์ของเวชระเบียน</w:t>
            </w:r>
          </w:p>
          <w:p w:rsidR="00CF464F" w:rsidRPr="005C0D25" w:rsidRDefault="00CF464F" w:rsidP="00EA5E07">
            <w:pPr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11(1)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ผู้ป่วยนอก</w:t>
            </w:r>
          </w:p>
        </w:tc>
        <w:tc>
          <w:tcPr>
            <w:tcW w:w="409" w:type="pct"/>
            <w:vAlign w:val="center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82.60%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87%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89%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84" w:type="pct"/>
          </w:tcPr>
          <w:p w:rsidR="00CF464F" w:rsidRPr="005C0D25" w:rsidRDefault="00CF464F" w:rsidP="000C3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0C3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พรส./ก.สารสนเทศทางการแพทย์</w:t>
            </w:r>
          </w:p>
        </w:tc>
        <w:tc>
          <w:tcPr>
            <w:tcW w:w="720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-กก.พัฒนาคุณภาพเวชระเบียน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PST OPD/ ER 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PCT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-Auditor/Coder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ก.ประกันสุขภาพ</w:t>
            </w:r>
          </w:p>
        </w:tc>
        <w:tc>
          <w:tcPr>
            <w:tcW w:w="33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IV-5</w:t>
            </w:r>
          </w:p>
        </w:tc>
        <w:tc>
          <w:tcPr>
            <w:tcW w:w="27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11 (2)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ผู้ป่วยใน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81.56%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4" w:type="pct"/>
          </w:tcPr>
          <w:p w:rsidR="00CF464F" w:rsidRPr="005C0D25" w:rsidRDefault="00CF464F" w:rsidP="000C38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อัตราความพึงพอใจผู้ใช้บริการ</w:t>
            </w:r>
          </w:p>
          <w:p w:rsidR="00CF464F" w:rsidRPr="005C0D25" w:rsidRDefault="00CF464F" w:rsidP="00EA5E07">
            <w:pPr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12 (1)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ผู้ป่วยนอก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86.97%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89%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91%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92%</w:t>
            </w:r>
          </w:p>
        </w:tc>
        <w:tc>
          <w:tcPr>
            <w:tcW w:w="284" w:type="pct"/>
          </w:tcPr>
          <w:p w:rsidR="00CF464F" w:rsidRPr="005C0D25" w:rsidRDefault="00CF464F" w:rsidP="00785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785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Q&amp;S</w:t>
            </w:r>
          </w:p>
        </w:tc>
        <w:tc>
          <w:tcPr>
            <w:tcW w:w="720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-PST OPD/ ER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-PCT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-ก.สารสนเทศทางการแพทย์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-ก.บริหารทั่วไป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-ก.ประกันสุขภาพ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-ฝ่ายประชาสัมพันธ์</w:t>
            </w:r>
          </w:p>
        </w:tc>
        <w:tc>
          <w:tcPr>
            <w:tcW w:w="33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IV-2</w:t>
            </w:r>
          </w:p>
        </w:tc>
        <w:tc>
          <w:tcPr>
            <w:tcW w:w="27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12 (2)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ผู้ป่วยใน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90.1%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89%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91%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92%</w:t>
            </w:r>
          </w:p>
        </w:tc>
        <w:tc>
          <w:tcPr>
            <w:tcW w:w="284" w:type="pct"/>
          </w:tcPr>
          <w:p w:rsidR="00CF464F" w:rsidRPr="005C0D25" w:rsidRDefault="00CF464F" w:rsidP="007856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464F" w:rsidRPr="005C0D25" w:rsidTr="00EA5E07">
        <w:trPr>
          <w:trHeight w:val="980"/>
        </w:trPr>
        <w:tc>
          <w:tcPr>
            <w:tcW w:w="236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525F6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ร้อยละความสำเร็จของการพัฒนาสู่ความเป็นเลิศ (</w:t>
            </w:r>
            <w:r w:rsidRPr="008525F6">
              <w:rPr>
                <w:rFonts w:ascii="TH SarabunPSK" w:hAnsi="TH SarabunPSK" w:cs="TH SarabunPSK"/>
                <w:sz w:val="28"/>
              </w:rPr>
              <w:t>5 Excellence)</w:t>
            </w:r>
            <w:r w:rsidRPr="008525F6">
              <w:rPr>
                <w:rFonts w:ascii="TH SarabunPSK" w:hAnsi="TH SarabunPSK" w:cs="TH SarabunPSK" w:hint="cs"/>
                <w:sz w:val="28"/>
                <w:cs/>
              </w:rPr>
              <w:t xml:space="preserve"> ตาม เป้าหมายที่กำหนด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กก.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Service plan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รพ.ขก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ก.นโยบายและยุทธศาสตร์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-องค์กรแพทย์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-กลุ่มภารกิจด้านการพยาบาล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-ศูนย์ส่งต่อ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-กลุ่มงานทางคลินิก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-Excellence center/Service plan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CSO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เขต/จังหวัด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-พรส.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-ก.สารสนเทศทางการแพทย์</w:t>
            </w:r>
          </w:p>
        </w:tc>
        <w:tc>
          <w:tcPr>
            <w:tcW w:w="333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IV-6</w:t>
            </w:r>
          </w:p>
        </w:tc>
        <w:tc>
          <w:tcPr>
            <w:tcW w:w="27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4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รายปี</w:t>
            </w:r>
          </w:p>
        </w:tc>
      </w:tr>
      <w:tr w:rsidR="00CF464F" w:rsidRPr="005C0D25" w:rsidTr="00EA5E07"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13 (1)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สาขาหัวใจ</w:t>
            </w:r>
          </w:p>
        </w:tc>
        <w:tc>
          <w:tcPr>
            <w:tcW w:w="409" w:type="pct"/>
          </w:tcPr>
          <w:p w:rsidR="00CF464F" w:rsidRPr="00944CE6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4C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72</w:t>
            </w:r>
            <w:r w:rsidRPr="00944CE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06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944CE6" w:rsidRDefault="00CF464F" w:rsidP="00106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944CE6" w:rsidRDefault="00CF464F" w:rsidP="00194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336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82" w:type="pct"/>
          </w:tcPr>
          <w:p w:rsidR="00CF464F" w:rsidRPr="005C0D25" w:rsidRDefault="00CF464F" w:rsidP="00F812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84" w:type="pct"/>
          </w:tcPr>
          <w:p w:rsidR="00CF464F" w:rsidRPr="005C0D25" w:rsidRDefault="00CF464F" w:rsidP="00B9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13 (2)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สาขาอุบัติเหตุ</w:t>
            </w:r>
          </w:p>
        </w:tc>
        <w:tc>
          <w:tcPr>
            <w:tcW w:w="409" w:type="pct"/>
          </w:tcPr>
          <w:p w:rsidR="00CF464F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944CE6">
              <w:rPr>
                <w:rFonts w:ascii="TH SarabunPSK" w:hAnsi="TH SarabunPSK" w:cs="TH SarabunPSK"/>
                <w:szCs w:val="22"/>
                <w:cs/>
              </w:rPr>
              <w:t>ระดับ</w:t>
            </w:r>
            <w:r w:rsidRPr="00944CE6">
              <w:rPr>
                <w:rFonts w:ascii="TH SarabunPSK" w:hAnsi="TH SarabunPSK" w:cs="TH SarabunPSK"/>
                <w:szCs w:val="22"/>
              </w:rPr>
              <w:t>1+</w:t>
            </w:r>
          </w:p>
          <w:p w:rsidR="00CF464F" w:rsidRPr="00944CE6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944CE6">
              <w:rPr>
                <w:rFonts w:ascii="TH SarabunPSK" w:hAnsi="TH SarabunPSK" w:cs="TH SarabunPSK"/>
                <w:sz w:val="24"/>
                <w:szCs w:val="24"/>
              </w:rPr>
              <w:t>77</w:t>
            </w:r>
            <w:r w:rsidRPr="00944CE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97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944CE6" w:rsidRDefault="00CF464F" w:rsidP="00106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944CE6" w:rsidRDefault="00CF464F" w:rsidP="00194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336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82" w:type="pct"/>
          </w:tcPr>
          <w:p w:rsidR="00CF464F" w:rsidRPr="005C0D25" w:rsidRDefault="00CF464F" w:rsidP="00F812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84" w:type="pct"/>
          </w:tcPr>
          <w:p w:rsidR="00CF464F" w:rsidRPr="005C0D25" w:rsidRDefault="00CF464F" w:rsidP="00B9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13 (3)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สาขามะเร็ง</w:t>
            </w:r>
          </w:p>
        </w:tc>
        <w:tc>
          <w:tcPr>
            <w:tcW w:w="409" w:type="pct"/>
          </w:tcPr>
          <w:p w:rsidR="00CF464F" w:rsidRPr="00944CE6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944CE6">
              <w:rPr>
                <w:rFonts w:ascii="TH SarabunPSK" w:hAnsi="TH SarabunPSK" w:cs="TH SarabunPSK"/>
                <w:szCs w:val="22"/>
                <w:cs/>
              </w:rPr>
              <w:t xml:space="preserve">ระดับ </w:t>
            </w:r>
            <w:r w:rsidRPr="00944CE6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50</w:t>
            </w:r>
            <w:r w:rsidRPr="00944CE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00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944CE6" w:rsidRDefault="00CF464F" w:rsidP="00106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944CE6" w:rsidRDefault="00CF464F" w:rsidP="00194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279" w:type="pct"/>
          </w:tcPr>
          <w:p w:rsidR="00CF464F" w:rsidRPr="005C0D25" w:rsidRDefault="00CF464F" w:rsidP="00336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82" w:type="pct"/>
          </w:tcPr>
          <w:p w:rsidR="00CF464F" w:rsidRPr="005C0D25" w:rsidRDefault="00CF464F" w:rsidP="00F812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84" w:type="pct"/>
          </w:tcPr>
          <w:p w:rsidR="00CF464F" w:rsidRPr="005C0D25" w:rsidRDefault="00CF464F" w:rsidP="00B9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13 (4)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สาขาทารกแรกเกิด</w:t>
            </w:r>
          </w:p>
        </w:tc>
        <w:tc>
          <w:tcPr>
            <w:tcW w:w="409" w:type="pct"/>
          </w:tcPr>
          <w:p w:rsidR="00CF464F" w:rsidRPr="00944CE6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944CE6">
              <w:rPr>
                <w:rFonts w:ascii="TH SarabunPSK" w:hAnsi="TH SarabunPSK" w:cs="TH SarabunPSK"/>
                <w:szCs w:val="22"/>
                <w:cs/>
              </w:rPr>
              <w:t xml:space="preserve">ระดับ </w:t>
            </w:r>
            <w:r w:rsidRPr="00944CE6"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85</w:t>
            </w:r>
            <w:r w:rsidRPr="00944CE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19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944CE6" w:rsidRDefault="00CF464F" w:rsidP="00106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79" w:type="pct"/>
          </w:tcPr>
          <w:p w:rsidR="00CF464F" w:rsidRPr="00944CE6" w:rsidRDefault="00CF464F" w:rsidP="00194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79" w:type="pct"/>
          </w:tcPr>
          <w:p w:rsidR="00CF464F" w:rsidRPr="005C0D25" w:rsidRDefault="00CF464F" w:rsidP="00336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88% </w:t>
            </w:r>
          </w:p>
        </w:tc>
        <w:tc>
          <w:tcPr>
            <w:tcW w:w="282" w:type="pct"/>
          </w:tcPr>
          <w:p w:rsidR="00CF464F" w:rsidRPr="005C0D25" w:rsidRDefault="00CF464F" w:rsidP="00F812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84" w:type="pct"/>
          </w:tcPr>
          <w:p w:rsidR="00CF464F" w:rsidRPr="005C0D25" w:rsidRDefault="00CF464F" w:rsidP="00B9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13 (5)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สาขารับบริจาคและปลูกถ่ายอวัยวะ</w:t>
            </w:r>
          </w:p>
        </w:tc>
        <w:tc>
          <w:tcPr>
            <w:tcW w:w="409" w:type="pct"/>
          </w:tcPr>
          <w:p w:rsidR="00CF464F" w:rsidRPr="00944CE6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944CE6">
              <w:rPr>
                <w:rFonts w:ascii="TH SarabunPSK" w:hAnsi="TH SarabunPSK" w:cs="TH SarabunPSK"/>
                <w:szCs w:val="22"/>
                <w:cs/>
              </w:rPr>
              <w:t xml:space="preserve">ระดับ </w:t>
            </w:r>
            <w:r w:rsidRPr="00944CE6">
              <w:rPr>
                <w:rFonts w:ascii="TH SarabunPSK" w:hAnsi="TH SarabunPSK" w:cs="TH SarabunPSK"/>
                <w:szCs w:val="22"/>
              </w:rPr>
              <w:t xml:space="preserve">2 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86</w:t>
            </w:r>
            <w:r w:rsidRPr="00944CE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44CE6">
              <w:rPr>
                <w:rFonts w:ascii="TH SarabunPSK" w:hAnsi="TH SarabunPSK" w:cs="TH SarabunPSK"/>
                <w:sz w:val="24"/>
                <w:szCs w:val="24"/>
              </w:rPr>
              <w:t>84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944CE6" w:rsidRDefault="00CF464F" w:rsidP="00106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88%</w:t>
            </w:r>
          </w:p>
        </w:tc>
        <w:tc>
          <w:tcPr>
            <w:tcW w:w="279" w:type="pct"/>
          </w:tcPr>
          <w:p w:rsidR="00CF464F" w:rsidRPr="00944CE6" w:rsidRDefault="00CF464F" w:rsidP="00194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88%</w:t>
            </w:r>
          </w:p>
        </w:tc>
        <w:tc>
          <w:tcPr>
            <w:tcW w:w="279" w:type="pct"/>
          </w:tcPr>
          <w:p w:rsidR="00CF464F" w:rsidRPr="005C0D25" w:rsidRDefault="00CF464F" w:rsidP="003364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82" w:type="pct"/>
          </w:tcPr>
          <w:p w:rsidR="00CF464F" w:rsidRPr="005C0D25" w:rsidRDefault="00CF464F" w:rsidP="00F812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4" w:type="pct"/>
          </w:tcPr>
          <w:p w:rsidR="00CF464F" w:rsidRPr="005C0D25" w:rsidRDefault="00CF464F" w:rsidP="00B9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ร้อยละตัวชี้วัด </w:t>
            </w:r>
            <w:r w:rsidRPr="00E60DEA">
              <w:rPr>
                <w:rFonts w:ascii="TH SarabunPSK" w:hAnsi="TH SarabunPSK" w:cs="TH SarabunPSK"/>
                <w:sz w:val="28"/>
              </w:rPr>
              <w:t xml:space="preserve">Zero Defect </w:t>
            </w:r>
            <w:r w:rsidRPr="00E60DEA">
              <w:rPr>
                <w:rFonts w:ascii="TH SarabunPSK" w:hAnsi="TH SarabunPSK" w:cs="TH SarabunPSK"/>
                <w:sz w:val="28"/>
                <w:cs/>
              </w:rPr>
              <w:t>ที่ผ่านเกณฑ์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88.8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100%</w:t>
            </w:r>
          </w:p>
        </w:tc>
        <w:tc>
          <w:tcPr>
            <w:tcW w:w="284" w:type="pct"/>
          </w:tcPr>
          <w:p w:rsidR="00CF464F" w:rsidRPr="005C0D25" w:rsidRDefault="00CF464F" w:rsidP="00B96F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464F" w:rsidRPr="005C0D25" w:rsidTr="00EA5E07"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27" w:type="pct"/>
          </w:tcPr>
          <w:p w:rsidR="00CF464F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E60DEA">
              <w:rPr>
                <w:rFonts w:ascii="TH SarabunPSK" w:hAnsi="TH SarabunPSK" w:cs="TH SarabunPSK"/>
                <w:sz w:val="28"/>
                <w:cs/>
              </w:rPr>
              <w:t xml:space="preserve">ตัวชี้วัดสำคัญทางคลินิก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ผลลัพธ์ตอนที่ </w:t>
            </w:r>
            <w:r>
              <w:rPr>
                <w:rFonts w:ascii="TH SarabunPSK" w:hAnsi="TH SarabunPSK" w:cs="TH SarabunPSK"/>
                <w:sz w:val="28"/>
              </w:rPr>
              <w:t>IV-I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B025A">
              <w:rPr>
                <w:rFonts w:ascii="TH SarabunPSK" w:hAnsi="TH SarabunPSK" w:cs="TH SarabunPSK"/>
                <w:sz w:val="28"/>
                <w:cs/>
              </w:rPr>
              <w:t>ด้านการดูแลผู้ป่วย</w:t>
            </w:r>
            <w:r w:rsidRPr="00E60DEA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100%</w:t>
            </w:r>
          </w:p>
        </w:tc>
        <w:tc>
          <w:tcPr>
            <w:tcW w:w="284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3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Q&amp;S</w:t>
            </w:r>
          </w:p>
        </w:tc>
        <w:tc>
          <w:tcPr>
            <w:tcW w:w="72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-ก.สารสนเทศทางการแพทย์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กก.ที่เกี่ยวข้องกับตัวชี้วัด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SIMPLE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 Zero Defect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THIPII</w:t>
            </w: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IV-1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Exc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27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E07">
              <w:rPr>
                <w:rFonts w:ascii="TH SarabunPSK" w:hAnsi="TH SarabunPSK" w:cs="TH SarabunPSK"/>
                <w:sz w:val="28"/>
                <w:cs/>
              </w:rPr>
              <w:t>ร้อยละเฉลี่ยของเครื่องมือแพทย์ที่ศูนย์บริการเครื่องมือแพทย์สามารถให้บริการได้ตามความต้องการ</w:t>
            </w:r>
          </w:p>
        </w:tc>
        <w:tc>
          <w:tcPr>
            <w:tcW w:w="40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29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&gt;90%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&gt;95%</w:t>
            </w:r>
          </w:p>
        </w:tc>
        <w:tc>
          <w:tcPr>
            <w:tcW w:w="27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&gt;95%</w:t>
            </w:r>
          </w:p>
        </w:tc>
        <w:tc>
          <w:tcPr>
            <w:tcW w:w="28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4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3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ศูนย์บริการ เครื่องมือแพทย์</w:t>
            </w:r>
          </w:p>
        </w:tc>
        <w:tc>
          <w:tcPr>
            <w:tcW w:w="720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-กก.เครื่องมือและอุปกรณ์การแพทย์</w:t>
            </w:r>
          </w:p>
        </w:tc>
        <w:tc>
          <w:tcPr>
            <w:tcW w:w="333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IV-5</w:t>
            </w:r>
          </w:p>
        </w:tc>
        <w:tc>
          <w:tcPr>
            <w:tcW w:w="27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Exc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</w:tbl>
    <w:p w:rsidR="00EA5E07" w:rsidRDefault="00EA5E07" w:rsidP="00EA5E07">
      <w:pPr>
        <w:pStyle w:val="afa"/>
        <w:shd w:val="clear" w:color="auto" w:fill="FFFFFF" w:themeFill="background1"/>
        <w:spacing w:after="0" w:line="240" w:lineRule="auto"/>
        <w:ind w:left="720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EA5E07" w:rsidRDefault="00EA5E07">
      <w:pPr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5C0D25" w:rsidRPr="005C0D25" w:rsidRDefault="005C0D25" w:rsidP="00001D29">
      <w:pPr>
        <w:pStyle w:val="afa"/>
        <w:numPr>
          <w:ilvl w:val="1"/>
          <w:numId w:val="13"/>
        </w:numPr>
        <w:shd w:val="clear" w:color="auto" w:fill="CCFF99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C0D25">
        <w:rPr>
          <w:rFonts w:ascii="TH SarabunPSK" w:hAnsi="TH SarabunPSK" w:cs="TH SarabunPSK"/>
          <w:sz w:val="28"/>
          <w:szCs w:val="28"/>
        </w:rPr>
        <w:t xml:space="preserve"> 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People Excellence (PE)“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คนเก่ง ดี มีความสุข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”(People Excellence)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78"/>
        <w:gridCol w:w="945"/>
        <w:gridCol w:w="815"/>
        <w:gridCol w:w="904"/>
        <w:gridCol w:w="907"/>
        <w:gridCol w:w="913"/>
        <w:gridCol w:w="853"/>
        <w:gridCol w:w="1207"/>
        <w:gridCol w:w="1700"/>
        <w:gridCol w:w="1058"/>
        <w:gridCol w:w="826"/>
        <w:gridCol w:w="850"/>
      </w:tblGrid>
      <w:tr w:rsidR="005C0D25" w:rsidRPr="005C0D25" w:rsidTr="00EA5E07">
        <w:trPr>
          <w:tblHeader/>
        </w:trPr>
        <w:tc>
          <w:tcPr>
            <w:tcW w:w="238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069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รหัส/ชื่อตัวชี้วัด</w:t>
            </w:r>
          </w:p>
        </w:tc>
        <w:tc>
          <w:tcPr>
            <w:tcW w:w="318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190" w:type="pct"/>
            <w:gridSpan w:val="4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 (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Target)</w:t>
            </w:r>
          </w:p>
        </w:tc>
        <w:tc>
          <w:tcPr>
            <w:tcW w:w="287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406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572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หน่วยงานที่เกี่ยวข้อง</w:t>
            </w:r>
          </w:p>
        </w:tc>
        <w:tc>
          <w:tcPr>
            <w:tcW w:w="356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สอดคล้องมาตรฐาน</w:t>
            </w:r>
          </w:p>
        </w:tc>
        <w:tc>
          <w:tcPr>
            <w:tcW w:w="27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</w:p>
        </w:tc>
        <w:tc>
          <w:tcPr>
            <w:tcW w:w="28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ความถี่รายงาน</w:t>
            </w:r>
          </w:p>
        </w:tc>
      </w:tr>
      <w:tr w:rsidR="005C0D25" w:rsidRPr="005C0D25" w:rsidTr="00EA5E07">
        <w:trPr>
          <w:tblHeader/>
        </w:trPr>
        <w:tc>
          <w:tcPr>
            <w:tcW w:w="23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69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</w:p>
        </w:tc>
        <w:tc>
          <w:tcPr>
            <w:tcW w:w="31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27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5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7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7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0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572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35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27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0D25" w:rsidRPr="005C0D25" w:rsidTr="00EA5E07">
        <w:tc>
          <w:tcPr>
            <w:tcW w:w="238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069" w:type="pct"/>
          </w:tcPr>
          <w:p w:rsidR="005C0D25" w:rsidRPr="008525F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525F6">
              <w:rPr>
                <w:rFonts w:ascii="TH SarabunPSK" w:hAnsi="TH SarabunPSK" w:cs="TH SarabunPSK"/>
                <w:sz w:val="28"/>
                <w:cs/>
              </w:rPr>
              <w:t>อัตราการสูญเสียบุคลากรด้านสุขภาพ (</w:t>
            </w:r>
            <w:r w:rsidRPr="008525F6">
              <w:rPr>
                <w:rFonts w:ascii="TH SarabunPSK" w:hAnsi="TH SarabunPSK" w:cs="TH SarabunPSK"/>
                <w:sz w:val="28"/>
              </w:rPr>
              <w:t>Loss Rate)</w:t>
            </w:r>
          </w:p>
        </w:tc>
        <w:tc>
          <w:tcPr>
            <w:tcW w:w="318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</w:tc>
        <w:tc>
          <w:tcPr>
            <w:tcW w:w="274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4.50%</w:t>
            </w:r>
          </w:p>
        </w:tc>
        <w:tc>
          <w:tcPr>
            <w:tcW w:w="304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4.25%</w:t>
            </w:r>
          </w:p>
        </w:tc>
        <w:tc>
          <w:tcPr>
            <w:tcW w:w="305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4.0%</w:t>
            </w:r>
          </w:p>
        </w:tc>
        <w:tc>
          <w:tcPr>
            <w:tcW w:w="307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3.75%</w:t>
            </w:r>
          </w:p>
        </w:tc>
        <w:tc>
          <w:tcPr>
            <w:tcW w:w="287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2.5</w:t>
            </w:r>
          </w:p>
        </w:tc>
        <w:tc>
          <w:tcPr>
            <w:tcW w:w="406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ก.ทรัพยากรบุคคล</w:t>
            </w:r>
          </w:p>
        </w:tc>
        <w:tc>
          <w:tcPr>
            <w:tcW w:w="572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ทุกหน่วยงาน</w:t>
            </w:r>
          </w:p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IV-4</w:t>
            </w:r>
          </w:p>
        </w:tc>
        <w:tc>
          <w:tcPr>
            <w:tcW w:w="278" w:type="pct"/>
          </w:tcPr>
          <w:p w:rsidR="005C0D25" w:rsidRPr="005C0D25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 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5C0D25" w:rsidRPr="004053CF" w:rsidTr="00EA5E07">
        <w:tc>
          <w:tcPr>
            <w:tcW w:w="238" w:type="pct"/>
          </w:tcPr>
          <w:p w:rsidR="005C0D25" w:rsidRPr="004053CF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1069" w:type="pct"/>
          </w:tcPr>
          <w:p w:rsidR="004053CF" w:rsidRPr="004053CF" w:rsidRDefault="004053CF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ส่วนต่างของจำนวนบุคลากรที่รับเข้ามากับ</w:t>
            </w:r>
            <w:r w:rsidR="009B04A6">
              <w:rPr>
                <w:rFonts w:ascii="TH SarabunPSK" w:hAnsi="TH SarabunPSK" w:cs="TH SarabunPSK"/>
                <w:sz w:val="28"/>
                <w:cs/>
              </w:rPr>
              <w:t>การสูญเสีย</w:t>
            </w:r>
          </w:p>
        </w:tc>
        <w:tc>
          <w:tcPr>
            <w:tcW w:w="318" w:type="pct"/>
          </w:tcPr>
          <w:p w:rsidR="005C0D25" w:rsidRPr="00361D86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1D86"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  <w:p w:rsidR="009B04A6" w:rsidRPr="00361D86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5C0D25" w:rsidRPr="00361D86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5C0D25" w:rsidRPr="00361D8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5C0D25" w:rsidRPr="00361D8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" w:type="pct"/>
          </w:tcPr>
          <w:p w:rsidR="005C0D25" w:rsidRPr="00361D8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7" w:type="pct"/>
          </w:tcPr>
          <w:p w:rsidR="005C0D25" w:rsidRPr="00361D86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5C0D25" w:rsidRPr="00361D8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1D86">
              <w:rPr>
                <w:rFonts w:ascii="TH SarabunPSK" w:hAnsi="TH SarabunPSK" w:cs="TH SarabunPSK"/>
                <w:sz w:val="24"/>
                <w:szCs w:val="24"/>
                <w:cs/>
              </w:rPr>
              <w:t>ก.ทรัพยากรบุคคล</w:t>
            </w:r>
          </w:p>
        </w:tc>
        <w:tc>
          <w:tcPr>
            <w:tcW w:w="572" w:type="pct"/>
          </w:tcPr>
          <w:p w:rsidR="005C0D25" w:rsidRPr="00361D8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61D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-ทุกหน่วยงาน </w:t>
            </w:r>
          </w:p>
          <w:p w:rsidR="005C0D25" w:rsidRPr="00361D8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61D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61D86">
              <w:rPr>
                <w:rFonts w:ascii="TH SarabunPSK" w:hAnsi="TH SarabunPSK" w:cs="TH SarabunPSK"/>
                <w:sz w:val="24"/>
                <w:szCs w:val="24"/>
              </w:rPr>
              <w:t>Service plan</w:t>
            </w:r>
          </w:p>
        </w:tc>
        <w:tc>
          <w:tcPr>
            <w:tcW w:w="356" w:type="pct"/>
          </w:tcPr>
          <w:p w:rsidR="005C0D25" w:rsidRPr="00361D86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61D86">
              <w:rPr>
                <w:rFonts w:ascii="TH SarabunPSK" w:hAnsi="TH SarabunPSK" w:cs="TH SarabunPSK"/>
                <w:sz w:val="24"/>
                <w:szCs w:val="24"/>
              </w:rPr>
              <w:t>IV-4</w:t>
            </w:r>
          </w:p>
        </w:tc>
        <w:tc>
          <w:tcPr>
            <w:tcW w:w="278" w:type="pct"/>
          </w:tcPr>
          <w:p w:rsidR="005C0D25" w:rsidRPr="00361D86" w:rsidRDefault="005C0D25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61D86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361D86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361D86">
              <w:rPr>
                <w:rFonts w:ascii="TH SarabunPSK" w:hAnsi="TH SarabunPSK" w:cs="TH SarabunPSK"/>
                <w:bCs/>
                <w:sz w:val="24"/>
                <w:szCs w:val="24"/>
              </w:rPr>
              <w:t>, 2</w:t>
            </w:r>
            <w:r w:rsidRPr="00361D86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361D86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361D86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361D86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361D86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5C0D25" w:rsidRPr="00361D86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61D86">
              <w:rPr>
                <w:rFonts w:ascii="TH SarabunPSK" w:hAnsi="TH SarabunPSK" w:cs="TH SarabunPSK"/>
                <w:sz w:val="24"/>
                <w:szCs w:val="24"/>
                <w:cs/>
              </w:rPr>
              <w:t>รายปี</w:t>
            </w:r>
          </w:p>
        </w:tc>
      </w:tr>
      <w:tr w:rsidR="00EA5E07" w:rsidRPr="005C0D25" w:rsidTr="00EA5E07">
        <w:tc>
          <w:tcPr>
            <w:tcW w:w="238" w:type="pct"/>
          </w:tcPr>
          <w:p w:rsidR="00EA5E07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1069" w:type="pct"/>
          </w:tcPr>
          <w:p w:rsidR="00EA5E07" w:rsidRPr="008525F6" w:rsidRDefault="00EA5E07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525F6">
              <w:rPr>
                <w:rFonts w:ascii="TH SarabunPSK" w:hAnsi="TH SarabunPSK" w:cs="TH SarabunPSK"/>
                <w:sz w:val="28"/>
                <w:cs/>
              </w:rPr>
              <w:t>คะแนนเฉลี่ยความสุขของบุคลากรในภาพรวม</w:t>
            </w:r>
            <w:r w:rsidRPr="008525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25F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5F6">
              <w:rPr>
                <w:rFonts w:ascii="TH SarabunPSK" w:hAnsi="TH SarabunPSK" w:cs="TH SarabunPSK"/>
                <w:sz w:val="28"/>
              </w:rPr>
              <w:t>Happynometer)</w:t>
            </w:r>
          </w:p>
        </w:tc>
        <w:tc>
          <w:tcPr>
            <w:tcW w:w="318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</w:tc>
        <w:tc>
          <w:tcPr>
            <w:tcW w:w="274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304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305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</w:t>
            </w:r>
          </w:p>
        </w:tc>
        <w:tc>
          <w:tcPr>
            <w:tcW w:w="307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287" w:type="pct"/>
          </w:tcPr>
          <w:p w:rsidR="00EA5E07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6" w:type="pct"/>
          </w:tcPr>
          <w:p w:rsidR="00EA5E07" w:rsidRPr="005C0D25" w:rsidRDefault="00EA5E07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HRD/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สสส.</w:t>
            </w:r>
          </w:p>
          <w:p w:rsidR="00EA5E07" w:rsidRPr="005C0D25" w:rsidRDefault="00EA5E07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2" w:type="pct"/>
          </w:tcPr>
          <w:p w:rsidR="00EA5E07" w:rsidRPr="005C0D25" w:rsidRDefault="00EA5E07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ทุกหน่วยงาน </w:t>
            </w:r>
          </w:p>
        </w:tc>
        <w:tc>
          <w:tcPr>
            <w:tcW w:w="356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IV-7</w:t>
            </w:r>
          </w:p>
        </w:tc>
        <w:tc>
          <w:tcPr>
            <w:tcW w:w="278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EA5E07" w:rsidRPr="005C0D25" w:rsidRDefault="00EA5E07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รายปี</w:t>
            </w:r>
          </w:p>
        </w:tc>
      </w:tr>
      <w:tr w:rsidR="009B04A6" w:rsidRPr="005C0D25" w:rsidTr="00EA5E07">
        <w:tc>
          <w:tcPr>
            <w:tcW w:w="238" w:type="pct"/>
          </w:tcPr>
          <w:p w:rsidR="009B04A6" w:rsidRPr="005C0D25" w:rsidRDefault="009B04A6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069" w:type="pct"/>
          </w:tcPr>
          <w:p w:rsidR="009B04A6" w:rsidRPr="008525F6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525F6">
              <w:rPr>
                <w:rFonts w:ascii="TH SarabunPSK" w:hAnsi="TH SarabunPSK" w:cs="TH SarabunPSK"/>
                <w:sz w:val="28"/>
                <w:cs/>
              </w:rPr>
              <w:t>คะแนนเฉลี่ยความสุขของการทำงานในองค์กร (</w:t>
            </w:r>
            <w:r w:rsidRPr="008525F6">
              <w:rPr>
                <w:rFonts w:ascii="TH SarabunPSK" w:hAnsi="TH SarabunPSK" w:cs="TH SarabunPSK"/>
                <w:sz w:val="28"/>
              </w:rPr>
              <w:t>Happy Work Life)</w:t>
            </w:r>
          </w:p>
        </w:tc>
        <w:tc>
          <w:tcPr>
            <w:tcW w:w="318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</w:tc>
        <w:tc>
          <w:tcPr>
            <w:tcW w:w="27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30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305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</w:t>
            </w:r>
          </w:p>
        </w:tc>
        <w:tc>
          <w:tcPr>
            <w:tcW w:w="307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287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HRD/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สสส.</w:t>
            </w:r>
          </w:p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2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ทุกหน่วยงาน </w:t>
            </w:r>
          </w:p>
        </w:tc>
        <w:tc>
          <w:tcPr>
            <w:tcW w:w="356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IV-7</w:t>
            </w:r>
          </w:p>
        </w:tc>
        <w:tc>
          <w:tcPr>
            <w:tcW w:w="278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รายปี</w:t>
            </w:r>
          </w:p>
        </w:tc>
      </w:tr>
      <w:tr w:rsidR="0040329C" w:rsidRPr="005C0D25" w:rsidTr="00EA5E07">
        <w:tc>
          <w:tcPr>
            <w:tcW w:w="238" w:type="pct"/>
          </w:tcPr>
          <w:p w:rsidR="0040329C" w:rsidRPr="005C0D25" w:rsidRDefault="0040329C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1069" w:type="pct"/>
          </w:tcPr>
          <w:p w:rsidR="0040329C" w:rsidRPr="004053CF" w:rsidRDefault="0040329C" w:rsidP="004053C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053CF">
              <w:rPr>
                <w:rFonts w:ascii="TH SarabunPSK" w:hAnsi="TH SarabunPSK" w:cs="TH SarabunPSK"/>
                <w:sz w:val="28"/>
                <w:cs/>
              </w:rPr>
              <w:t>ค่าคะแนนเฉลี่ยความผูกพันของบุคลากรต่อองค์กร</w:t>
            </w:r>
          </w:p>
        </w:tc>
        <w:tc>
          <w:tcPr>
            <w:tcW w:w="318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</w:tc>
        <w:tc>
          <w:tcPr>
            <w:tcW w:w="274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7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7" w:type="pct"/>
          </w:tcPr>
          <w:p w:rsidR="0040329C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40329C" w:rsidRPr="005C0D25" w:rsidRDefault="0040329C" w:rsidP="004032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HRD/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สสส.</w:t>
            </w:r>
          </w:p>
          <w:p w:rsidR="0040329C" w:rsidRPr="005C0D25" w:rsidRDefault="0040329C" w:rsidP="004032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2" w:type="pct"/>
          </w:tcPr>
          <w:p w:rsidR="0040329C" w:rsidRPr="005C0D25" w:rsidRDefault="0040329C" w:rsidP="004032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ทุกหน่วยงาน </w:t>
            </w:r>
          </w:p>
        </w:tc>
        <w:tc>
          <w:tcPr>
            <w:tcW w:w="356" w:type="pct"/>
          </w:tcPr>
          <w:p w:rsidR="0040329C" w:rsidRPr="005C0D25" w:rsidRDefault="0040329C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IV-7</w:t>
            </w:r>
          </w:p>
        </w:tc>
        <w:tc>
          <w:tcPr>
            <w:tcW w:w="278" w:type="pct"/>
          </w:tcPr>
          <w:p w:rsidR="0040329C" w:rsidRPr="005C0D25" w:rsidRDefault="0040329C" w:rsidP="004032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40329C" w:rsidRPr="005C0D25" w:rsidRDefault="0040329C" w:rsidP="0040329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รายปี</w:t>
            </w:r>
          </w:p>
        </w:tc>
      </w:tr>
      <w:tr w:rsidR="0040329C" w:rsidRPr="005C0D25" w:rsidTr="00EA5E07">
        <w:trPr>
          <w:trHeight w:val="1107"/>
        </w:trPr>
        <w:tc>
          <w:tcPr>
            <w:tcW w:w="238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1069" w:type="pct"/>
          </w:tcPr>
          <w:p w:rsidR="0040329C" w:rsidRPr="008525F6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525F6">
              <w:rPr>
                <w:rFonts w:ascii="TH SarabunPSK" w:hAnsi="TH SarabunPSK" w:cs="TH SarabunPSK"/>
                <w:sz w:val="28"/>
                <w:cs/>
              </w:rPr>
              <w:t>ร้อยละของหน่วยงานที่มีการนำค่านิยม</w:t>
            </w:r>
            <w:r w:rsidRPr="008525F6">
              <w:rPr>
                <w:rFonts w:ascii="TH SarabunPSK" w:hAnsi="TH SarabunPSK" w:cs="TH SarabunPSK"/>
                <w:sz w:val="28"/>
              </w:rPr>
              <w:t xml:space="preserve">(Core Value) </w:t>
            </w:r>
            <w:r w:rsidRPr="008525F6">
              <w:rPr>
                <w:rFonts w:ascii="TH SarabunPSK" w:hAnsi="TH SarabunPSK" w:cs="TH SarabunPSK"/>
                <w:sz w:val="28"/>
                <w:cs/>
              </w:rPr>
              <w:t>ของกระทรวงฯ</w:t>
            </w:r>
            <w:r w:rsidRPr="008525F6">
              <w:rPr>
                <w:rFonts w:ascii="TH SarabunPSK" w:hAnsi="TH SarabunPSK" w:cs="TH SarabunPSK"/>
                <w:sz w:val="28"/>
              </w:rPr>
              <w:t xml:space="preserve"> "MOPH" </w:t>
            </w:r>
            <w:r w:rsidRPr="008525F6">
              <w:rPr>
                <w:rFonts w:ascii="TH SarabunPSK" w:hAnsi="TH SarabunPSK" w:cs="TH SarabunPSK"/>
                <w:sz w:val="28"/>
                <w:cs/>
              </w:rPr>
              <w:t>และของ รพ.</w:t>
            </w:r>
            <w:r w:rsidRPr="008525F6">
              <w:rPr>
                <w:rFonts w:ascii="TH SarabunPSK" w:hAnsi="TH SarabunPSK" w:cs="TH SarabunPSK"/>
                <w:sz w:val="28"/>
              </w:rPr>
              <w:t xml:space="preserve">“KKH” </w:t>
            </w:r>
            <w:r w:rsidRPr="008525F6">
              <w:rPr>
                <w:rFonts w:ascii="TH SarabunPSK" w:hAnsi="TH SarabunPSK" w:cs="TH SarabunPSK"/>
                <w:sz w:val="28"/>
                <w:cs/>
              </w:rPr>
              <w:t>ไปใช้</w:t>
            </w:r>
          </w:p>
        </w:tc>
        <w:tc>
          <w:tcPr>
            <w:tcW w:w="318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NA</w:t>
            </w:r>
          </w:p>
        </w:tc>
        <w:tc>
          <w:tcPr>
            <w:tcW w:w="274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304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305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80</w:t>
            </w:r>
          </w:p>
        </w:tc>
        <w:tc>
          <w:tcPr>
            <w:tcW w:w="307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287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40329C" w:rsidRPr="005C0D25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พรส./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HRD</w:t>
            </w:r>
          </w:p>
        </w:tc>
        <w:tc>
          <w:tcPr>
            <w:tcW w:w="572" w:type="pct"/>
          </w:tcPr>
          <w:p w:rsidR="0040329C" w:rsidRPr="005C0D25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กก.ควบคุมภายใน</w:t>
            </w:r>
          </w:p>
          <w:p w:rsidR="0040329C" w:rsidRPr="005C0D25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-ประชาสัมพันธ์</w:t>
            </w:r>
          </w:p>
          <w:p w:rsidR="0040329C" w:rsidRPr="005C0D25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-กนย.</w:t>
            </w:r>
          </w:p>
          <w:p w:rsidR="0040329C" w:rsidRPr="005C0D25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356" w:type="pct"/>
          </w:tcPr>
          <w:p w:rsidR="0040329C" w:rsidRPr="005C0D25" w:rsidRDefault="0040329C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IV-4</w:t>
            </w:r>
          </w:p>
        </w:tc>
        <w:tc>
          <w:tcPr>
            <w:tcW w:w="278" w:type="pct"/>
          </w:tcPr>
          <w:p w:rsidR="0040329C" w:rsidRPr="005C0D25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40329C" w:rsidRPr="005C0D25" w:rsidRDefault="0040329C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รายไตรมาส</w:t>
            </w:r>
          </w:p>
        </w:tc>
      </w:tr>
    </w:tbl>
    <w:p w:rsidR="005C0D25" w:rsidRDefault="005C0D25" w:rsidP="005C0D25">
      <w:pPr>
        <w:pStyle w:val="afa"/>
        <w:shd w:val="clear" w:color="auto" w:fill="FFFFFF" w:themeFill="background1"/>
        <w:spacing w:after="0" w:line="240" w:lineRule="auto"/>
        <w:ind w:left="72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5C0D25" w:rsidRDefault="005C0D25" w:rsidP="005C0D25"/>
    <w:p w:rsidR="005C0D25" w:rsidRDefault="005C0D25" w:rsidP="005C0D25"/>
    <w:p w:rsidR="00EA5E07" w:rsidRDefault="00EA5E07">
      <w:pPr>
        <w:rPr>
          <w:cs/>
        </w:rPr>
      </w:pPr>
      <w:r>
        <w:rPr>
          <w:cs/>
        </w:rPr>
        <w:br w:type="page"/>
      </w:r>
    </w:p>
    <w:p w:rsidR="005C0D25" w:rsidRPr="005C0D25" w:rsidRDefault="005C0D25" w:rsidP="00001D29">
      <w:pPr>
        <w:pStyle w:val="afa"/>
        <w:numPr>
          <w:ilvl w:val="1"/>
          <w:numId w:val="13"/>
        </w:numPr>
        <w:shd w:val="clear" w:color="auto" w:fill="CCFF99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4 Governance Excellence  (GE) “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>บริหารจัดการที่เป็นเลิศและมีธรรมาภิบาล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5C0D2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C0D25">
        <w:rPr>
          <w:rFonts w:ascii="TH SarabunPSK" w:hAnsi="TH SarabunPSK" w:cs="TH SarabunPSK"/>
          <w:b/>
          <w:bCs/>
          <w:sz w:val="28"/>
          <w:szCs w:val="28"/>
        </w:rPr>
        <w:t>(Governance Excellence)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38"/>
        <w:gridCol w:w="891"/>
        <w:gridCol w:w="804"/>
        <w:gridCol w:w="897"/>
        <w:gridCol w:w="900"/>
        <w:gridCol w:w="906"/>
        <w:gridCol w:w="846"/>
        <w:gridCol w:w="1087"/>
        <w:gridCol w:w="2109"/>
        <w:gridCol w:w="956"/>
        <w:gridCol w:w="709"/>
        <w:gridCol w:w="852"/>
      </w:tblGrid>
      <w:tr w:rsidR="005C0D25" w:rsidRPr="005C0D25" w:rsidTr="00EA5E07">
        <w:trPr>
          <w:trHeight w:val="415"/>
          <w:tblHeader/>
        </w:trPr>
        <w:tc>
          <w:tcPr>
            <w:tcW w:w="235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087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รหัส/ชื่อตัวชี้วัด</w:t>
            </w:r>
          </w:p>
        </w:tc>
        <w:tc>
          <w:tcPr>
            <w:tcW w:w="299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177" w:type="pct"/>
            <w:gridSpan w:val="4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 (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Target)</w:t>
            </w:r>
          </w:p>
        </w:tc>
        <w:tc>
          <w:tcPr>
            <w:tcW w:w="284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365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</w:t>
            </w:r>
          </w:p>
        </w:tc>
        <w:tc>
          <w:tcPr>
            <w:tcW w:w="708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หน่วยงานที่เกี่ยวข้อง</w:t>
            </w:r>
          </w:p>
        </w:tc>
        <w:tc>
          <w:tcPr>
            <w:tcW w:w="321" w:type="pct"/>
            <w:shd w:val="clear" w:color="auto" w:fill="DAEEF3"/>
            <w:vAlign w:val="center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สอดคล้องมาตรฐาน</w:t>
            </w:r>
          </w:p>
        </w:tc>
        <w:tc>
          <w:tcPr>
            <w:tcW w:w="23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</w:p>
        </w:tc>
        <w:tc>
          <w:tcPr>
            <w:tcW w:w="28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ความถี่รายงาน</w:t>
            </w:r>
          </w:p>
        </w:tc>
      </w:tr>
      <w:tr w:rsidR="005C0D25" w:rsidRPr="005C0D25" w:rsidTr="00EA5E07">
        <w:trPr>
          <w:tblHeader/>
        </w:trPr>
        <w:tc>
          <w:tcPr>
            <w:tcW w:w="235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87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</w:p>
        </w:tc>
        <w:tc>
          <w:tcPr>
            <w:tcW w:w="299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270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1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02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0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4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365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70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321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238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DAEEF3"/>
          </w:tcPr>
          <w:p w:rsidR="005C0D25" w:rsidRPr="005C0D25" w:rsidRDefault="005C0D25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B04A6" w:rsidRPr="005C0D25" w:rsidTr="00EA5E07">
        <w:tc>
          <w:tcPr>
            <w:tcW w:w="235" w:type="pct"/>
          </w:tcPr>
          <w:p w:rsidR="009B04A6" w:rsidRPr="005C0D25" w:rsidRDefault="009B04A6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1087" w:type="pct"/>
          </w:tcPr>
          <w:p w:rsidR="009B04A6" w:rsidRPr="00EA5E07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5E07">
              <w:rPr>
                <w:rFonts w:ascii="TH SarabunPSK" w:hAnsi="TH SarabunPSK" w:cs="TH SarabunPSK"/>
                <w:sz w:val="28"/>
                <w:cs/>
              </w:rPr>
              <w:t>ส่วนต่างของรายได้หักค่าใช้จ่ายคลาดเคลื่อนจากเป้าหมาย</w:t>
            </w:r>
          </w:p>
        </w:tc>
        <w:tc>
          <w:tcPr>
            <w:tcW w:w="299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8.24%</w:t>
            </w:r>
          </w:p>
        </w:tc>
        <w:tc>
          <w:tcPr>
            <w:tcW w:w="270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9%</w:t>
            </w:r>
          </w:p>
        </w:tc>
        <w:tc>
          <w:tcPr>
            <w:tcW w:w="301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8%</w:t>
            </w:r>
          </w:p>
        </w:tc>
        <w:tc>
          <w:tcPr>
            <w:tcW w:w="302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7%</w:t>
            </w:r>
          </w:p>
        </w:tc>
        <w:tc>
          <w:tcPr>
            <w:tcW w:w="30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6%</w:t>
            </w:r>
          </w:p>
        </w:tc>
        <w:tc>
          <w:tcPr>
            <w:tcW w:w="28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  <w:vMerge w:val="restar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ก.บัญชี</w:t>
            </w:r>
          </w:p>
        </w:tc>
        <w:tc>
          <w:tcPr>
            <w:tcW w:w="708" w:type="pct"/>
            <w:vMerge w:val="restar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-กก.การเงินการคลัง</w:t>
            </w:r>
          </w:p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-ก.การเงิน</w:t>
            </w:r>
          </w:p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-ก.ประกันสุขภาพ</w:t>
            </w:r>
          </w:p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-ก.พัสดุ</w:t>
            </w:r>
          </w:p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-หน่วยจัดซื้อจัดจ้าง</w:t>
            </w:r>
          </w:p>
        </w:tc>
        <w:tc>
          <w:tcPr>
            <w:tcW w:w="321" w:type="pct"/>
            <w:vMerge w:val="restar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IV-3</w:t>
            </w:r>
          </w:p>
        </w:tc>
        <w:tc>
          <w:tcPr>
            <w:tcW w:w="238" w:type="pct"/>
            <w:vMerge w:val="restar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9B04A6" w:rsidRPr="005C0D25" w:rsidTr="00EA5E07">
        <w:tc>
          <w:tcPr>
            <w:tcW w:w="235" w:type="pct"/>
          </w:tcPr>
          <w:p w:rsidR="009B04A6" w:rsidRPr="005C0D25" w:rsidRDefault="009B04A6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04A6" w:rsidRPr="005C0D25" w:rsidRDefault="009B04A6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1087" w:type="pct"/>
          </w:tcPr>
          <w:p w:rsidR="009B04A6" w:rsidRPr="00EA5E07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5E07">
              <w:rPr>
                <w:rFonts w:ascii="TH SarabunPSK" w:hAnsi="TH SarabunPSK" w:cs="TH SarabunPSK"/>
                <w:sz w:val="28"/>
                <w:cs/>
              </w:rPr>
              <w:t>ระดับปัญหาทางการเงินขององค์กร</w:t>
            </w:r>
          </w:p>
        </w:tc>
        <w:tc>
          <w:tcPr>
            <w:tcW w:w="299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77" w:type="pct"/>
            <w:gridSpan w:val="4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ระดับ2</w:t>
            </w:r>
          </w:p>
        </w:tc>
        <w:tc>
          <w:tcPr>
            <w:tcW w:w="28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  <w:vMerge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pct"/>
            <w:vMerge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pct"/>
            <w:vMerge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vMerge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6" w:type="pct"/>
          </w:tcPr>
          <w:p w:rsidR="009B04A6" w:rsidRPr="005C0D25" w:rsidRDefault="009B04A6" w:rsidP="00EA5E0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5" w:type="pct"/>
            <w:vMerge w:val="restart"/>
          </w:tcPr>
          <w:p w:rsidR="00CF464F" w:rsidRPr="005C0D25" w:rsidRDefault="00CF464F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087" w:type="pct"/>
          </w:tcPr>
          <w:p w:rsidR="00CF464F" w:rsidRPr="00EA5E07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5E07">
              <w:rPr>
                <w:rFonts w:ascii="TH SarabunPSK" w:hAnsi="TH SarabunPSK" w:cs="TH SarabunPSK"/>
                <w:sz w:val="28"/>
                <w:cs/>
              </w:rPr>
              <w:t>อัตราต้นทุนต่อหน่วยไม่เกินเกณฑ์เฉลี่ยในกลุ่มระดับบริการเดียวกัน</w:t>
            </w:r>
          </w:p>
          <w:p w:rsidR="00CF464F" w:rsidRPr="00EA5E07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5E07">
              <w:rPr>
                <w:rFonts w:ascii="TH SarabunPSK" w:hAnsi="TH SarabunPSK" w:cs="TH SarabunPSK"/>
                <w:sz w:val="28"/>
              </w:rPr>
              <w:t xml:space="preserve">24 (1) </w:t>
            </w:r>
            <w:r w:rsidRPr="00EA5E07">
              <w:rPr>
                <w:rFonts w:ascii="TH SarabunPSK" w:hAnsi="TH SarabunPSK" w:cs="TH SarabunPSK"/>
                <w:sz w:val="28"/>
                <w:cs/>
              </w:rPr>
              <w:t xml:space="preserve">ผู้ป่วยนอก </w:t>
            </w:r>
          </w:p>
        </w:tc>
        <w:tc>
          <w:tcPr>
            <w:tcW w:w="299" w:type="pct"/>
            <w:vAlign w:val="center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23.58%</w:t>
            </w:r>
          </w:p>
        </w:tc>
        <w:tc>
          <w:tcPr>
            <w:tcW w:w="1177" w:type="pct"/>
            <w:gridSpan w:val="4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ต่ำกว่าเกณฑ์เฉลี่ยแต่มากกว่า 10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84" w:type="pct"/>
          </w:tcPr>
          <w:p w:rsidR="00CF464F" w:rsidRDefault="00CF464F" w:rsidP="00CF464F">
            <w:pPr>
              <w:jc w:val="center"/>
            </w:pPr>
            <w:r w:rsidRPr="008C1D7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-กก.การเงินการคลัง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-ก.การเงิน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-ก.ประกันสุขภาพ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-ก.พัสดุ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-หน่วยจัดซื้อจัดจ้าง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งานเวชระเบียน</w:t>
            </w:r>
          </w:p>
        </w:tc>
        <w:tc>
          <w:tcPr>
            <w:tcW w:w="321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IV-3</w:t>
            </w:r>
          </w:p>
        </w:tc>
        <w:tc>
          <w:tcPr>
            <w:tcW w:w="238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  <w:vMerge w:val="restar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5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7" w:type="pct"/>
          </w:tcPr>
          <w:p w:rsidR="00CF464F" w:rsidRPr="00EA5E07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5E07">
              <w:rPr>
                <w:rFonts w:ascii="TH SarabunPSK" w:hAnsi="TH SarabunPSK" w:cs="TH SarabunPSK"/>
                <w:sz w:val="28"/>
              </w:rPr>
              <w:t xml:space="preserve">24 (2)  </w:t>
            </w:r>
            <w:r w:rsidRPr="00EA5E07">
              <w:rPr>
                <w:rFonts w:ascii="TH SarabunPSK" w:hAnsi="TH SarabunPSK" w:cs="TH SarabunPSK"/>
                <w:sz w:val="28"/>
                <w:cs/>
              </w:rPr>
              <w:t xml:space="preserve">ผู้ป่วยใน </w:t>
            </w:r>
          </w:p>
        </w:tc>
        <w:tc>
          <w:tcPr>
            <w:tcW w:w="29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29.58%</w:t>
            </w:r>
          </w:p>
        </w:tc>
        <w:tc>
          <w:tcPr>
            <w:tcW w:w="1177" w:type="pct"/>
            <w:gridSpan w:val="4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ต่ำกว่าเกณฑ์เฉลี่ยแต่มากกว่า 10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84" w:type="pct"/>
          </w:tcPr>
          <w:p w:rsidR="00CF464F" w:rsidRDefault="00CF464F" w:rsidP="00CF464F">
            <w:pPr>
              <w:jc w:val="center"/>
            </w:pPr>
            <w:r w:rsidRPr="008C1D7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8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6" w:type="pct"/>
            <w:vMerge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04A6" w:rsidRPr="005C0D25" w:rsidTr="00EA5E07">
        <w:tc>
          <w:tcPr>
            <w:tcW w:w="235" w:type="pct"/>
          </w:tcPr>
          <w:p w:rsidR="009B04A6" w:rsidRPr="005C0D25" w:rsidRDefault="009B04A6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1087" w:type="pct"/>
          </w:tcPr>
          <w:p w:rsidR="009B04A6" w:rsidRPr="00361D86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1D86">
              <w:rPr>
                <w:rFonts w:ascii="TH SarabunPSK" w:hAnsi="TH SarabunPSK" w:cs="TH SarabunPSK"/>
                <w:sz w:val="28"/>
                <w:cs/>
              </w:rPr>
              <w:t xml:space="preserve">ค่าการใช้พลังงานจำเพาะของพื้นที่ใช้สอย (ไฟฟ้า) </w:t>
            </w:r>
            <w:r w:rsidRPr="00361D86">
              <w:rPr>
                <w:rFonts w:ascii="TH SarabunPSK" w:hAnsi="TH SarabunPSK" w:cs="TH SarabunPSK"/>
                <w:sz w:val="28"/>
              </w:rPr>
              <w:t>(MJ/</w:t>
            </w:r>
            <w:r w:rsidRPr="00361D86">
              <w:rPr>
                <w:rFonts w:ascii="TH SarabunPSK" w:hAnsi="TH SarabunPSK" w:cs="TH SarabunPSK"/>
                <w:sz w:val="28"/>
                <w:cs/>
              </w:rPr>
              <w:t>เตียง/วัน)</w:t>
            </w:r>
          </w:p>
        </w:tc>
        <w:tc>
          <w:tcPr>
            <w:tcW w:w="299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140.42</w:t>
            </w:r>
          </w:p>
        </w:tc>
        <w:tc>
          <w:tcPr>
            <w:tcW w:w="270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140</w:t>
            </w:r>
          </w:p>
        </w:tc>
        <w:tc>
          <w:tcPr>
            <w:tcW w:w="301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135</w:t>
            </w:r>
          </w:p>
        </w:tc>
        <w:tc>
          <w:tcPr>
            <w:tcW w:w="302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30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u w:val="single"/>
              </w:rPr>
              <w:t>&lt;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125</w:t>
            </w:r>
          </w:p>
        </w:tc>
        <w:tc>
          <w:tcPr>
            <w:tcW w:w="28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UR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/ก.โครงสร้างพื้นฐานฯ</w:t>
            </w:r>
          </w:p>
        </w:tc>
        <w:tc>
          <w:tcPr>
            <w:tcW w:w="708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-กก.สิ่งแวดล้อมและความปลอดภัย</w:t>
            </w:r>
          </w:p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-ทุกหน่วยงาน</w:t>
            </w:r>
          </w:p>
        </w:tc>
        <w:tc>
          <w:tcPr>
            <w:tcW w:w="321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IV-6</w:t>
            </w:r>
          </w:p>
        </w:tc>
        <w:tc>
          <w:tcPr>
            <w:tcW w:w="238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9B04A6" w:rsidRPr="005C0D25" w:rsidTr="00EA5E07">
        <w:tc>
          <w:tcPr>
            <w:tcW w:w="235" w:type="pct"/>
          </w:tcPr>
          <w:p w:rsidR="009B04A6" w:rsidRPr="005C0D25" w:rsidRDefault="00035838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1087" w:type="pct"/>
          </w:tcPr>
          <w:p w:rsidR="009B04A6" w:rsidRPr="00361D86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1D86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ร้อยละของหน่วยงานผ่านเกณฑ์การประเมิน  </w:t>
            </w:r>
            <w:r w:rsidRPr="00361D86">
              <w:rPr>
                <w:rFonts w:ascii="TH SarabunPSK" w:hAnsi="TH SarabunPSK" w:cs="TH SarabunPSK"/>
                <w:sz w:val="28"/>
              </w:rPr>
              <w:t xml:space="preserve">ITA </w:t>
            </w:r>
          </w:p>
        </w:tc>
        <w:tc>
          <w:tcPr>
            <w:tcW w:w="299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pct"/>
          </w:tcPr>
          <w:p w:rsidR="009B04A6" w:rsidRPr="005C0D25" w:rsidRDefault="009B04A6" w:rsidP="009B04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464F">
              <w:rPr>
                <w:rFonts w:ascii="TH SarabunPSK" w:hAnsi="TH SarabunPSK" w:cs="TH SarabunPSK"/>
                <w:sz w:val="24"/>
                <w:szCs w:val="24"/>
              </w:rPr>
              <w:t>87%</w:t>
            </w:r>
          </w:p>
        </w:tc>
        <w:tc>
          <w:tcPr>
            <w:tcW w:w="301" w:type="pct"/>
          </w:tcPr>
          <w:p w:rsidR="009B04A6" w:rsidRPr="005C0D25" w:rsidRDefault="009B04A6" w:rsidP="009B04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302" w:type="pct"/>
          </w:tcPr>
          <w:p w:rsidR="009B04A6" w:rsidRPr="005C0D25" w:rsidRDefault="009B04A6" w:rsidP="009B04A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304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95%</w:t>
            </w:r>
          </w:p>
        </w:tc>
        <w:tc>
          <w:tcPr>
            <w:tcW w:w="284" w:type="pct"/>
          </w:tcPr>
          <w:p w:rsidR="009B04A6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กก.ธรรมมาภิบาล</w:t>
            </w:r>
          </w:p>
        </w:tc>
        <w:tc>
          <w:tcPr>
            <w:tcW w:w="708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ทุกหน่วยงาน</w:t>
            </w:r>
          </w:p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(รพ.ขก+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CUP)</w:t>
            </w:r>
          </w:p>
        </w:tc>
        <w:tc>
          <w:tcPr>
            <w:tcW w:w="321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IV-6</w:t>
            </w:r>
          </w:p>
        </w:tc>
        <w:tc>
          <w:tcPr>
            <w:tcW w:w="238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ราย 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</w:tr>
      <w:tr w:rsidR="009B04A6" w:rsidRPr="005C0D25" w:rsidTr="00EA5E07">
        <w:trPr>
          <w:trHeight w:val="493"/>
        </w:trPr>
        <w:tc>
          <w:tcPr>
            <w:tcW w:w="235" w:type="pct"/>
          </w:tcPr>
          <w:p w:rsidR="009B04A6" w:rsidRPr="005C0D25" w:rsidRDefault="00035838" w:rsidP="004032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1087" w:type="pct"/>
          </w:tcPr>
          <w:p w:rsidR="009B04A6" w:rsidRPr="00361D86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1D86">
              <w:rPr>
                <w:rFonts w:ascii="TH SarabunPSK" w:hAnsi="TH SarabunPSK" w:cs="TH SarabunPSK" w:hint="cs"/>
                <w:sz w:val="28"/>
                <w:cs/>
              </w:rPr>
              <w:t xml:space="preserve">ร้อยละความสำเร็จของการใช้ </w:t>
            </w:r>
            <w:r w:rsidRPr="00361D86">
              <w:rPr>
                <w:rFonts w:ascii="TH SarabunPSK" w:hAnsi="TH SarabunPSK" w:cs="TH SarabunPSK"/>
                <w:sz w:val="28"/>
              </w:rPr>
              <w:t>E-</w:t>
            </w:r>
            <w:r w:rsidRPr="00361D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1D86">
              <w:rPr>
                <w:rFonts w:ascii="TH SarabunPSK" w:hAnsi="TH SarabunPSK" w:cs="TH SarabunPSK"/>
                <w:sz w:val="28"/>
              </w:rPr>
              <w:t xml:space="preserve">hospital </w:t>
            </w:r>
            <w:r w:rsidRPr="00361D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9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2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</w:tcPr>
          <w:p w:rsidR="009B04A6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กก.</w:t>
            </w:r>
            <w:r w:rsidRPr="005C0D25">
              <w:rPr>
                <w:rFonts w:ascii="TH SarabunPSK" w:hAnsi="TH SarabunPSK" w:cs="TH SarabunPSK"/>
                <w:sz w:val="24"/>
                <w:szCs w:val="24"/>
              </w:rPr>
              <w:t>IM</w:t>
            </w:r>
          </w:p>
        </w:tc>
        <w:tc>
          <w:tcPr>
            <w:tcW w:w="708" w:type="pct"/>
          </w:tcPr>
          <w:p w:rsidR="009B04A6" w:rsidRPr="005C0D25" w:rsidRDefault="009B04A6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-ทุกหน่วยงาน</w:t>
            </w:r>
          </w:p>
        </w:tc>
        <w:tc>
          <w:tcPr>
            <w:tcW w:w="321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IV-6</w:t>
            </w:r>
          </w:p>
        </w:tc>
        <w:tc>
          <w:tcPr>
            <w:tcW w:w="238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9B04A6" w:rsidRPr="005C0D25" w:rsidRDefault="009B04A6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5" w:type="pct"/>
          </w:tcPr>
          <w:p w:rsidR="00CF464F" w:rsidRPr="005C0D25" w:rsidRDefault="00CF464F" w:rsidP="000358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1087" w:type="pct"/>
          </w:tcPr>
          <w:p w:rsidR="00CF464F" w:rsidRPr="00361D86" w:rsidRDefault="00CF464F" w:rsidP="004053C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1D86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ร้อยละความสำเร็จของการบริหารจัดการระบบจัดซื้อจัดจ้างด้วยงบลงทุน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1D86">
              <w:rPr>
                <w:rFonts w:ascii="TH SarabunPSK" w:hAnsi="TH SarabunPSK" w:cs="TH SarabunPSK" w:hint="cs"/>
                <w:sz w:val="28"/>
                <w:cs/>
              </w:rPr>
              <w:t>(ถึงขั้นตอนลงนามในสัญญา)</w:t>
            </w:r>
          </w:p>
        </w:tc>
        <w:tc>
          <w:tcPr>
            <w:tcW w:w="29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1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F464F" w:rsidRPr="005C0D25" w:rsidRDefault="00CF464F" w:rsidP="001C5C8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ก.พัสดุ</w:t>
            </w:r>
          </w:p>
          <w:p w:rsidR="00CF464F" w:rsidRPr="005C0D25" w:rsidRDefault="00CF464F" w:rsidP="001C5C8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F464F" w:rsidRDefault="00CF464F" w:rsidP="001C5C8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-ทุกหน่วยงาน</w:t>
            </w:r>
          </w:p>
          <w:p w:rsidR="00CF464F" w:rsidRPr="005C0D25" w:rsidRDefault="00CF464F" w:rsidP="001C5C8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-ก.พัสดุ</w:t>
            </w:r>
          </w:p>
          <w:p w:rsidR="00CF464F" w:rsidRPr="005C0D25" w:rsidRDefault="00CF464F" w:rsidP="001C5C8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-หน่วยจัดซื้อจัดจ้าง</w:t>
            </w:r>
          </w:p>
        </w:tc>
        <w:tc>
          <w:tcPr>
            <w:tcW w:w="321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IV-3</w:t>
            </w:r>
          </w:p>
        </w:tc>
        <w:tc>
          <w:tcPr>
            <w:tcW w:w="238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CF464F" w:rsidRPr="005C0D25" w:rsidRDefault="00CF464F" w:rsidP="001C5C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รายเดือน</w:t>
            </w:r>
          </w:p>
        </w:tc>
      </w:tr>
      <w:tr w:rsidR="00CF464F" w:rsidRPr="005C0D25" w:rsidTr="00EA5E07">
        <w:tc>
          <w:tcPr>
            <w:tcW w:w="235" w:type="pct"/>
          </w:tcPr>
          <w:p w:rsidR="00CF464F" w:rsidRPr="005C0D25" w:rsidRDefault="00CF464F" w:rsidP="004053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1087" w:type="pct"/>
          </w:tcPr>
          <w:p w:rsidR="00CF464F" w:rsidRPr="00EA5E07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5E07">
              <w:rPr>
                <w:rFonts w:ascii="TH SarabunPSK" w:hAnsi="TH SarabunPSK" w:cs="TH SarabunPSK"/>
                <w:sz w:val="28"/>
                <w:cs/>
              </w:rPr>
              <w:t>จำนวนผลงานวิชาการที่ตีพิมพ์ตามมาตรฐานสากล</w:t>
            </w:r>
          </w:p>
        </w:tc>
        <w:tc>
          <w:tcPr>
            <w:tcW w:w="299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01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0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กก.วิจัย </w:t>
            </w:r>
          </w:p>
        </w:tc>
        <w:tc>
          <w:tcPr>
            <w:tcW w:w="708" w:type="pct"/>
          </w:tcPr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 xml:space="preserve">-Service plan </w:t>
            </w:r>
          </w:p>
          <w:p w:rsidR="00CF464F" w:rsidRPr="005C0D25" w:rsidRDefault="00CF464F" w:rsidP="00EA5E0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-ทุกหน่วยงาน</w:t>
            </w:r>
          </w:p>
        </w:tc>
        <w:tc>
          <w:tcPr>
            <w:tcW w:w="321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</w:rPr>
              <w:t>IV-4</w:t>
            </w:r>
          </w:p>
        </w:tc>
        <w:tc>
          <w:tcPr>
            <w:tcW w:w="238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1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,2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 xml:space="preserve"> </w:t>
            </w:r>
          </w:p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3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vertAlign w:val="superscript"/>
              </w:rPr>
              <w:t>o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,</w:t>
            </w:r>
            <w:r w:rsidRPr="005C0D25">
              <w:rPr>
                <w:rFonts w:ascii="TH SarabunPSK" w:hAnsi="TH SarabunPSK" w:cs="TH SarabunPSK"/>
                <w:bCs/>
                <w:sz w:val="24"/>
                <w:szCs w:val="24"/>
              </w:rPr>
              <w:t>Exc</w:t>
            </w:r>
          </w:p>
        </w:tc>
        <w:tc>
          <w:tcPr>
            <w:tcW w:w="286" w:type="pct"/>
          </w:tcPr>
          <w:p w:rsidR="00CF464F" w:rsidRPr="005C0D25" w:rsidRDefault="00CF464F" w:rsidP="00EA5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0D25">
              <w:rPr>
                <w:rFonts w:ascii="TH SarabunPSK" w:hAnsi="TH SarabunPSK" w:cs="TH SarabunPSK"/>
                <w:sz w:val="24"/>
                <w:szCs w:val="24"/>
                <w:cs/>
              </w:rPr>
              <w:t>รายปี</w:t>
            </w:r>
          </w:p>
        </w:tc>
      </w:tr>
    </w:tbl>
    <w:p w:rsidR="005E515A" w:rsidRPr="005C0D25" w:rsidRDefault="005E515A">
      <w:pPr>
        <w:rPr>
          <w:rFonts w:ascii="TH SarabunPSK" w:hAnsi="TH SarabunPSK" w:cs="TH SarabunPSK"/>
          <w:sz w:val="28"/>
        </w:rPr>
      </w:pPr>
    </w:p>
    <w:sectPr w:rsidR="005E515A" w:rsidRPr="005C0D25" w:rsidSect="005C0D25">
      <w:footerReference w:type="default" r:id="rId10"/>
      <w:pgSz w:w="16838" w:h="11906" w:orient="landscape"/>
      <w:pgMar w:top="851" w:right="1080" w:bottom="1134" w:left="1080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90" w:rsidRDefault="00806090" w:rsidP="005C0D25">
      <w:pPr>
        <w:spacing w:after="0" w:line="240" w:lineRule="auto"/>
      </w:pPr>
      <w:r>
        <w:separator/>
      </w:r>
    </w:p>
  </w:endnote>
  <w:endnote w:type="continuationSeparator" w:id="0">
    <w:p w:rsidR="00806090" w:rsidRDefault="00806090" w:rsidP="005C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9C" w:rsidRPr="005C0D25" w:rsidRDefault="0040329C" w:rsidP="005C0D25">
    <w:pPr>
      <w:pStyle w:val="af"/>
      <w:jc w:val="right"/>
      <w:rPr>
        <w:rFonts w:ascii="TH SarabunPSK" w:hAnsi="TH SarabunPSK" w:cs="TH SarabunPSK"/>
        <w:i/>
        <w:iCs/>
        <w:color w:val="000000"/>
        <w:sz w:val="24"/>
        <w:szCs w:val="24"/>
      </w:rPr>
    </w:pPr>
    <w:r w:rsidRPr="005E238C">
      <w:rPr>
        <w:rFonts w:ascii="TH SarabunPSK" w:hAnsi="TH SarabunPSK" w:cs="TH SarabunPSK"/>
        <w:i/>
        <w:iCs/>
        <w:color w:val="000000"/>
        <w:sz w:val="24"/>
        <w:szCs w:val="24"/>
        <w:cs/>
      </w:rPr>
      <w:t xml:space="preserve">ทิศทางและแผนยุทธศาสตร์ โรงพยาบาลขอนแก่น ปีงบประมาณ </w:t>
    </w:r>
    <w:r w:rsidRPr="005E238C">
      <w:rPr>
        <w:rFonts w:ascii="TH SarabunPSK" w:hAnsi="TH SarabunPSK" w:cs="TH SarabunPSK"/>
        <w:i/>
        <w:iCs/>
        <w:color w:val="000000"/>
        <w:sz w:val="24"/>
        <w:szCs w:val="24"/>
      </w:rPr>
      <w:t>2559- 2563 (2020</w:t>
    </w:r>
    <w:r>
      <w:rPr>
        <w:rFonts w:ascii="TH SarabunPSK" w:hAnsi="TH SarabunPSK" w:cs="TH SarabunPSK" w:hint="cs"/>
        <w:i/>
        <w:iCs/>
        <w:color w:val="000000"/>
        <w:sz w:val="24"/>
        <w:szCs w:val="24"/>
        <w:cs/>
      </w:rPr>
      <w:t xml:space="preserve">) ฉบับแก้ไขครั้งที่ </w:t>
    </w:r>
    <w:r>
      <w:rPr>
        <w:rFonts w:ascii="TH SarabunPSK" w:hAnsi="TH SarabunPSK" w:cs="TH SarabunPSK"/>
        <w:i/>
        <w:iCs/>
        <w:color w:val="000000"/>
        <w:sz w:val="24"/>
        <w:szCs w:val="24"/>
      </w:rPr>
      <w:t>1</w:t>
    </w:r>
    <w:r>
      <w:rPr>
        <w:rFonts w:ascii="TH SarabunPSK" w:hAnsi="TH SarabunPSK" w:cs="TH SarabunPSK" w:hint="cs"/>
        <w:i/>
        <w:iCs/>
        <w:color w:val="000000"/>
        <w:sz w:val="24"/>
        <w:szCs w:val="24"/>
        <w:cs/>
      </w:rPr>
      <w:t xml:space="preserve"> หน้าที่   </w:t>
    </w:r>
    <w:sdt>
      <w:sdtPr>
        <w:rPr>
          <w:rFonts w:ascii="TH SarabunPSK" w:hAnsi="TH SarabunPSK" w:cs="TH SarabunPSK"/>
          <w:i/>
          <w:iCs/>
          <w:color w:val="000000"/>
          <w:sz w:val="24"/>
          <w:szCs w:val="24"/>
        </w:rPr>
        <w:id w:val="413934"/>
        <w:docPartObj>
          <w:docPartGallery w:val="Page Numbers (Bottom of Page)"/>
          <w:docPartUnique/>
        </w:docPartObj>
      </w:sdtPr>
      <w:sdtEndPr/>
      <w:sdtContent>
        <w:r w:rsidRPr="005C0D25">
          <w:rPr>
            <w:rFonts w:ascii="TH SarabunPSK" w:hAnsi="TH SarabunPSK" w:cs="TH SarabunPSK"/>
            <w:i/>
            <w:iCs/>
            <w:color w:val="000000"/>
            <w:sz w:val="24"/>
            <w:szCs w:val="24"/>
          </w:rPr>
          <w:fldChar w:fldCharType="begin"/>
        </w:r>
        <w:r w:rsidRPr="005C0D25">
          <w:rPr>
            <w:rFonts w:ascii="TH SarabunPSK" w:hAnsi="TH SarabunPSK" w:cs="TH SarabunPSK"/>
            <w:i/>
            <w:iCs/>
            <w:color w:val="000000"/>
            <w:sz w:val="24"/>
            <w:szCs w:val="24"/>
          </w:rPr>
          <w:instrText xml:space="preserve"> PAGE   \* MERGEFORMAT </w:instrText>
        </w:r>
        <w:r w:rsidRPr="005C0D25">
          <w:rPr>
            <w:rFonts w:ascii="TH SarabunPSK" w:hAnsi="TH SarabunPSK" w:cs="TH SarabunPSK"/>
            <w:i/>
            <w:iCs/>
            <w:color w:val="000000"/>
            <w:sz w:val="24"/>
            <w:szCs w:val="24"/>
          </w:rPr>
          <w:fldChar w:fldCharType="separate"/>
        </w:r>
        <w:r w:rsidR="00AF1601">
          <w:rPr>
            <w:rFonts w:ascii="TH SarabunPSK" w:hAnsi="TH SarabunPSK" w:cs="TH SarabunPSK"/>
            <w:i/>
            <w:iCs/>
            <w:noProof/>
            <w:color w:val="000000"/>
            <w:sz w:val="24"/>
            <w:szCs w:val="24"/>
          </w:rPr>
          <w:t>9</w:t>
        </w:r>
        <w:r w:rsidRPr="005C0D25">
          <w:rPr>
            <w:rFonts w:ascii="TH SarabunPSK" w:hAnsi="TH SarabunPSK" w:cs="TH SarabunPSK"/>
            <w:i/>
            <w:iCs/>
            <w:color w:val="00000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90" w:rsidRDefault="00806090" w:rsidP="005C0D25">
      <w:pPr>
        <w:spacing w:after="0" w:line="240" w:lineRule="auto"/>
      </w:pPr>
      <w:r>
        <w:separator/>
      </w:r>
    </w:p>
  </w:footnote>
  <w:footnote w:type="continuationSeparator" w:id="0">
    <w:p w:rsidR="00806090" w:rsidRDefault="00806090" w:rsidP="005C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27"/>
    <w:multiLevelType w:val="multilevel"/>
    <w:tmpl w:val="690A3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C0D6E"/>
    <w:multiLevelType w:val="hybridMultilevel"/>
    <w:tmpl w:val="1D300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63C53"/>
    <w:multiLevelType w:val="hybridMultilevel"/>
    <w:tmpl w:val="E812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70E"/>
    <w:multiLevelType w:val="hybridMultilevel"/>
    <w:tmpl w:val="2A346B1C"/>
    <w:lvl w:ilvl="0" w:tplc="B1A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CE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966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0EF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0CA7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04E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F34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7AE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D2D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B491704"/>
    <w:multiLevelType w:val="hybridMultilevel"/>
    <w:tmpl w:val="BEB48B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645D4"/>
    <w:multiLevelType w:val="hybridMultilevel"/>
    <w:tmpl w:val="1D300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C3505"/>
    <w:multiLevelType w:val="hybridMultilevel"/>
    <w:tmpl w:val="02224872"/>
    <w:lvl w:ilvl="0" w:tplc="C2FCE2B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C423E"/>
    <w:multiLevelType w:val="hybridMultilevel"/>
    <w:tmpl w:val="0764DA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7B5DCD"/>
    <w:multiLevelType w:val="hybridMultilevel"/>
    <w:tmpl w:val="9AD6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43C1"/>
    <w:multiLevelType w:val="hybridMultilevel"/>
    <w:tmpl w:val="C5ACCF5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2F5DFD"/>
    <w:multiLevelType w:val="hybridMultilevel"/>
    <w:tmpl w:val="C5ACCF5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61F77"/>
    <w:multiLevelType w:val="hybridMultilevel"/>
    <w:tmpl w:val="A36AC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7E1434"/>
    <w:multiLevelType w:val="multilevel"/>
    <w:tmpl w:val="9F2E3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6BF79C8"/>
    <w:multiLevelType w:val="hybridMultilevel"/>
    <w:tmpl w:val="67B05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A150D"/>
    <w:multiLevelType w:val="multilevel"/>
    <w:tmpl w:val="7D34AEE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i w:val="0"/>
        <w:iCs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171C0B"/>
    <w:multiLevelType w:val="hybridMultilevel"/>
    <w:tmpl w:val="F4FC1780"/>
    <w:lvl w:ilvl="0" w:tplc="FDCC23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5"/>
    <w:rsid w:val="00001D29"/>
    <w:rsid w:val="00035838"/>
    <w:rsid w:val="00121D4E"/>
    <w:rsid w:val="001B2197"/>
    <w:rsid w:val="001D1B54"/>
    <w:rsid w:val="00333FC8"/>
    <w:rsid w:val="00361D86"/>
    <w:rsid w:val="0040329C"/>
    <w:rsid w:val="004053CF"/>
    <w:rsid w:val="004D0F49"/>
    <w:rsid w:val="0053453E"/>
    <w:rsid w:val="005C0D25"/>
    <w:rsid w:val="005E515A"/>
    <w:rsid w:val="00635190"/>
    <w:rsid w:val="00704C0F"/>
    <w:rsid w:val="00806090"/>
    <w:rsid w:val="008525F6"/>
    <w:rsid w:val="00887658"/>
    <w:rsid w:val="009B04A6"/>
    <w:rsid w:val="00A752A8"/>
    <w:rsid w:val="00AF1601"/>
    <w:rsid w:val="00BC012C"/>
    <w:rsid w:val="00CD3F69"/>
    <w:rsid w:val="00CF464F"/>
    <w:rsid w:val="00DD529B"/>
    <w:rsid w:val="00EA5E07"/>
    <w:rsid w:val="00EE0F4E"/>
    <w:rsid w:val="00E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5C0D25"/>
    <w:pPr>
      <w:keepNext/>
      <w:keepLines/>
      <w:spacing w:before="240" w:after="0"/>
      <w:outlineLvl w:val="0"/>
    </w:pPr>
    <w:rPr>
      <w:rFonts w:ascii="Cambria" w:eastAsia="Times New Roman" w:hAnsi="Cambria" w:cs="Angsana New"/>
      <w:color w:val="365F91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D25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0D25"/>
    <w:rPr>
      <w:rFonts w:ascii="Cambria" w:eastAsia="Times New Roman" w:hAnsi="Cambria" w:cs="Angsana New"/>
      <w:color w:val="365F91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C0D25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List Paragraph"/>
    <w:aliases w:val="Table Heading"/>
    <w:basedOn w:val="a"/>
    <w:link w:val="a4"/>
    <w:uiPriority w:val="34"/>
    <w:qFormat/>
    <w:rsid w:val="005C0D25"/>
    <w:pPr>
      <w:ind w:left="720"/>
      <w:contextualSpacing/>
    </w:pPr>
  </w:style>
  <w:style w:type="table" w:customStyle="1" w:styleId="GridTable4Accent4">
    <w:name w:val="Grid Table 4 Accent 4"/>
    <w:basedOn w:val="a1"/>
    <w:uiPriority w:val="49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styleId="a5">
    <w:name w:val="Book Title"/>
    <w:uiPriority w:val="33"/>
    <w:qFormat/>
    <w:rsid w:val="005C0D25"/>
    <w:rPr>
      <w:rFonts w:cs="TH Sarabun New"/>
      <w:b/>
      <w:bCs/>
      <w:i/>
      <w:iCs w:val="0"/>
      <w:color w:val="76923C"/>
      <w:spacing w:val="5"/>
      <w:szCs w:val="40"/>
    </w:rPr>
  </w:style>
  <w:style w:type="paragraph" w:customStyle="1" w:styleId="a6">
    <w:name w:val="ชื่อเรื่อง(ใหญ่)จริยา"/>
    <w:basedOn w:val="1"/>
    <w:link w:val="a7"/>
    <w:autoRedefine/>
    <w:qFormat/>
    <w:rsid w:val="005C0D25"/>
    <w:pPr>
      <w:spacing w:before="0" w:line="240" w:lineRule="auto"/>
    </w:pPr>
    <w:rPr>
      <w:rFonts w:ascii="TH SarabunPSK" w:hAnsi="TH SarabunPSK"/>
      <w:bCs/>
      <w:color w:val="auto"/>
      <w:sz w:val="28"/>
      <w:szCs w:val="28"/>
    </w:rPr>
  </w:style>
  <w:style w:type="character" w:customStyle="1" w:styleId="a7">
    <w:name w:val="ชื่อเรื่อง(ใหญ่)จริยา อักขระ"/>
    <w:link w:val="a6"/>
    <w:rsid w:val="005C0D25"/>
    <w:rPr>
      <w:rFonts w:ascii="TH SarabunPSK" w:eastAsia="Times New Roman" w:hAnsi="TH SarabunPSK" w:cs="Angsana New"/>
      <w:bCs/>
      <w:sz w:val="28"/>
    </w:rPr>
  </w:style>
  <w:style w:type="table" w:customStyle="1" w:styleId="ListTable3Accent4">
    <w:name w:val="List Table 3 Accent 4"/>
    <w:basedOn w:val="a1"/>
    <w:uiPriority w:val="48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D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0D25"/>
    <w:rPr>
      <w:rFonts w:ascii="Tahoma" w:eastAsia="Calibri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5C0D25"/>
  </w:style>
  <w:style w:type="character" w:styleId="aa">
    <w:name w:val="Hyperlink"/>
    <w:uiPriority w:val="99"/>
    <w:unhideWhenUsed/>
    <w:rsid w:val="005C0D2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C0D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uiPriority w:val="22"/>
    <w:qFormat/>
    <w:rsid w:val="005C0D25"/>
    <w:rPr>
      <w:b/>
      <w:bCs/>
    </w:rPr>
  </w:style>
  <w:style w:type="character" w:customStyle="1" w:styleId="style8">
    <w:name w:val="style8"/>
    <w:basedOn w:val="a0"/>
    <w:rsid w:val="005C0D25"/>
  </w:style>
  <w:style w:type="character" w:customStyle="1" w:styleId="style11">
    <w:name w:val="style11"/>
    <w:basedOn w:val="a0"/>
    <w:rsid w:val="005C0D25"/>
  </w:style>
  <w:style w:type="character" w:customStyle="1" w:styleId="style9">
    <w:name w:val="style9"/>
    <w:basedOn w:val="a0"/>
    <w:rsid w:val="005C0D25"/>
  </w:style>
  <w:style w:type="character" w:customStyle="1" w:styleId="style12">
    <w:name w:val="style12"/>
    <w:basedOn w:val="a0"/>
    <w:rsid w:val="005C0D25"/>
  </w:style>
  <w:style w:type="character" w:customStyle="1" w:styleId="style15">
    <w:name w:val="style15"/>
    <w:basedOn w:val="a0"/>
    <w:rsid w:val="005C0D25"/>
  </w:style>
  <w:style w:type="character" w:customStyle="1" w:styleId="style16">
    <w:name w:val="style16"/>
    <w:basedOn w:val="a0"/>
    <w:rsid w:val="005C0D25"/>
  </w:style>
  <w:style w:type="character" w:customStyle="1" w:styleId="style19">
    <w:name w:val="style19"/>
    <w:basedOn w:val="a0"/>
    <w:rsid w:val="005C0D25"/>
  </w:style>
  <w:style w:type="character" w:customStyle="1" w:styleId="style17">
    <w:name w:val="style17"/>
    <w:basedOn w:val="a0"/>
    <w:rsid w:val="005C0D25"/>
  </w:style>
  <w:style w:type="character" w:customStyle="1" w:styleId="style29">
    <w:name w:val="style29"/>
    <w:basedOn w:val="a0"/>
    <w:rsid w:val="005C0D25"/>
  </w:style>
  <w:style w:type="character" w:customStyle="1" w:styleId="style30">
    <w:name w:val="style30"/>
    <w:basedOn w:val="a0"/>
    <w:rsid w:val="005C0D25"/>
  </w:style>
  <w:style w:type="character" w:customStyle="1" w:styleId="style31">
    <w:name w:val="style31"/>
    <w:basedOn w:val="a0"/>
    <w:rsid w:val="005C0D25"/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5C0D25"/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5C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5C0D25"/>
    <w:rPr>
      <w:rFonts w:ascii="Calibri" w:eastAsia="Calibri" w:hAnsi="Calibri" w:cs="Cordia New"/>
    </w:rPr>
  </w:style>
  <w:style w:type="paragraph" w:styleId="af">
    <w:name w:val="footer"/>
    <w:basedOn w:val="a"/>
    <w:link w:val="af0"/>
    <w:uiPriority w:val="99"/>
    <w:unhideWhenUsed/>
    <w:rsid w:val="005C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5C0D25"/>
    <w:rPr>
      <w:rFonts w:ascii="Calibri" w:eastAsia="Calibri" w:hAnsi="Calibri" w:cs="Cordia New"/>
    </w:rPr>
  </w:style>
  <w:style w:type="table" w:styleId="af1">
    <w:name w:val="Table Grid"/>
    <w:basedOn w:val="a1"/>
    <w:uiPriority w:val="59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41">
    <w:name w:val="ตารางที่มีเส้น 4 - เน้น 41"/>
    <w:basedOn w:val="a1"/>
    <w:uiPriority w:val="49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Light">
    <w:name w:val="Grid Table Light"/>
    <w:basedOn w:val="a1"/>
    <w:uiPriority w:val="40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2">
    <w:name w:val="No Spacing"/>
    <w:link w:val="af3"/>
    <w:uiPriority w:val="1"/>
    <w:qFormat/>
    <w:rsid w:val="005C0D25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f3">
    <w:name w:val="ไม่มีการเว้นระยะห่าง อักขระ"/>
    <w:link w:val="af2"/>
    <w:uiPriority w:val="1"/>
    <w:rsid w:val="005C0D25"/>
    <w:rPr>
      <w:rFonts w:ascii="Calibri" w:eastAsia="Times New Roman" w:hAnsi="Calibri" w:cs="Cordia New"/>
      <w:szCs w:val="22"/>
      <w:lang w:bidi="ar-SA"/>
    </w:rPr>
  </w:style>
  <w:style w:type="table" w:customStyle="1" w:styleId="GridTable1Light1">
    <w:name w:val="Grid Table 1 Light1"/>
    <w:basedOn w:val="a1"/>
    <w:uiPriority w:val="46"/>
    <w:rsid w:val="005C0D25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ตารางที่มีเส้น 1 แบบบาง11"/>
    <w:basedOn w:val="a1"/>
    <w:uiPriority w:val="46"/>
    <w:rsid w:val="005C0D25"/>
    <w:pPr>
      <w:spacing w:before="40" w:after="0" w:line="240" w:lineRule="auto"/>
    </w:pPr>
    <w:rPr>
      <w:rFonts w:ascii="Calibri" w:eastAsia="Calibri" w:hAnsi="Calibri" w:cs="Cordia New"/>
      <w:color w:val="59595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C0D2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style1">
    <w:name w:val="style1"/>
    <w:basedOn w:val="a0"/>
    <w:rsid w:val="005C0D25"/>
  </w:style>
  <w:style w:type="paragraph" w:styleId="11">
    <w:name w:val="toc 1"/>
    <w:basedOn w:val="a"/>
    <w:next w:val="a"/>
    <w:autoRedefine/>
    <w:rsid w:val="005C0D25"/>
    <w:pPr>
      <w:tabs>
        <w:tab w:val="right" w:leader="dot" w:pos="8630"/>
      </w:tabs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af4">
    <w:name w:val="a"/>
    <w:basedOn w:val="a0"/>
    <w:rsid w:val="005C0D25"/>
  </w:style>
  <w:style w:type="character" w:customStyle="1" w:styleId="l7">
    <w:name w:val="l7"/>
    <w:basedOn w:val="a0"/>
    <w:rsid w:val="005C0D25"/>
  </w:style>
  <w:style w:type="character" w:customStyle="1" w:styleId="l6">
    <w:name w:val="l6"/>
    <w:basedOn w:val="a0"/>
    <w:rsid w:val="005C0D25"/>
  </w:style>
  <w:style w:type="character" w:customStyle="1" w:styleId="l11">
    <w:name w:val="l11"/>
    <w:basedOn w:val="a0"/>
    <w:rsid w:val="005C0D25"/>
  </w:style>
  <w:style w:type="character" w:customStyle="1" w:styleId="l12">
    <w:name w:val="l12"/>
    <w:basedOn w:val="a0"/>
    <w:rsid w:val="005C0D25"/>
  </w:style>
  <w:style w:type="paragraph" w:customStyle="1" w:styleId="3">
    <w:name w:val="ลักษณะ3 หัวข้อใหญ่"/>
    <w:basedOn w:val="1"/>
    <w:link w:val="30"/>
    <w:autoRedefine/>
    <w:qFormat/>
    <w:rsid w:val="005C0D25"/>
    <w:pPr>
      <w:shd w:val="clear" w:color="auto" w:fill="CCFF66"/>
      <w:spacing w:before="0" w:line="240" w:lineRule="auto"/>
      <w:ind w:right="66"/>
      <w:jc w:val="center"/>
    </w:pPr>
    <w:rPr>
      <w:rFonts w:ascii="TH SarabunPSK" w:hAnsi="TH SarabunPSK" w:cs="TH SarabunPSK"/>
      <w:b/>
      <w:bCs/>
      <w:color w:val="auto"/>
      <w:szCs w:val="32"/>
    </w:rPr>
  </w:style>
  <w:style w:type="character" w:customStyle="1" w:styleId="30">
    <w:name w:val="ลักษณะ3 หัวข้อใหญ่ อักขระ"/>
    <w:link w:val="3"/>
    <w:rsid w:val="005C0D25"/>
    <w:rPr>
      <w:rFonts w:ascii="TH SarabunPSK" w:eastAsia="Times New Roman" w:hAnsi="TH SarabunPSK" w:cs="TH SarabunPSK"/>
      <w:b/>
      <w:bCs/>
      <w:sz w:val="32"/>
      <w:szCs w:val="32"/>
      <w:shd w:val="clear" w:color="auto" w:fill="CCFF66"/>
    </w:rPr>
  </w:style>
  <w:style w:type="character" w:styleId="af5">
    <w:name w:val="FollowedHyperlink"/>
    <w:uiPriority w:val="99"/>
    <w:semiHidden/>
    <w:unhideWhenUsed/>
    <w:rsid w:val="005C0D25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5C0D25"/>
    <w:rPr>
      <w:rFonts w:ascii="Tahoma" w:hAnsi="Tahoma" w:cs="Angsana New"/>
      <w:sz w:val="16"/>
      <w:szCs w:val="20"/>
    </w:rPr>
  </w:style>
  <w:style w:type="character" w:customStyle="1" w:styleId="af7">
    <w:name w:val="ผังเอกสาร อักขระ"/>
    <w:basedOn w:val="a0"/>
    <w:link w:val="af6"/>
    <w:uiPriority w:val="99"/>
    <w:semiHidden/>
    <w:rsid w:val="005C0D25"/>
    <w:rPr>
      <w:rFonts w:ascii="Tahoma" w:eastAsia="Calibri" w:hAnsi="Tahoma" w:cs="Angsana New"/>
      <w:sz w:val="16"/>
      <w:szCs w:val="20"/>
    </w:rPr>
  </w:style>
  <w:style w:type="paragraph" w:styleId="af8">
    <w:name w:val="Title"/>
    <w:basedOn w:val="a"/>
    <w:next w:val="a"/>
    <w:link w:val="af9"/>
    <w:uiPriority w:val="10"/>
    <w:qFormat/>
    <w:rsid w:val="005C0D25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9">
    <w:name w:val="ชื่อเรื่อง อักขระ"/>
    <w:basedOn w:val="a0"/>
    <w:link w:val="af8"/>
    <w:uiPriority w:val="10"/>
    <w:rsid w:val="005C0D2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a">
    <w:name w:val="Subtitle"/>
    <w:basedOn w:val="a"/>
    <w:next w:val="a"/>
    <w:link w:val="afb"/>
    <w:uiPriority w:val="11"/>
    <w:qFormat/>
    <w:rsid w:val="005C0D25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uiPriority w:val="11"/>
    <w:rsid w:val="005C0D25"/>
    <w:rPr>
      <w:rFonts w:ascii="Cambria" w:eastAsia="Times New Roman" w:hAnsi="Cambria" w:cs="Angsana New"/>
      <w:sz w:val="24"/>
      <w:szCs w:val="30"/>
    </w:rPr>
  </w:style>
  <w:style w:type="paragraph" w:styleId="afc">
    <w:name w:val="footnote text"/>
    <w:aliases w:val="อักขระ,อักขระ1 อักขระ"/>
    <w:basedOn w:val="a"/>
    <w:link w:val="afd"/>
    <w:uiPriority w:val="99"/>
    <w:semiHidden/>
    <w:rsid w:val="005C0D25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afd">
    <w:name w:val="ข้อความเชิงอรรถ อักขระ"/>
    <w:aliases w:val="อักขระ อักขระ,อักขระ1 อักขระ อักขระ"/>
    <w:basedOn w:val="a0"/>
    <w:link w:val="afc"/>
    <w:uiPriority w:val="99"/>
    <w:semiHidden/>
    <w:rsid w:val="005C0D25"/>
    <w:rPr>
      <w:rFonts w:ascii="MS Sans Serif" w:eastAsia="Times New Roman" w:hAnsi="MS Sans Serif" w:cs="Cordia New"/>
      <w:sz w:val="28"/>
    </w:rPr>
  </w:style>
  <w:style w:type="paragraph" w:customStyle="1" w:styleId="12">
    <w:name w:val="ไม่มีการเว้นระยะห่าง1"/>
    <w:qFormat/>
    <w:rsid w:val="005C0D25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5C0D25"/>
    <w:pPr>
      <w:keepNext/>
      <w:keepLines/>
      <w:spacing w:before="240" w:after="0"/>
      <w:outlineLvl w:val="0"/>
    </w:pPr>
    <w:rPr>
      <w:rFonts w:ascii="Cambria" w:eastAsia="Times New Roman" w:hAnsi="Cambria" w:cs="Angsana New"/>
      <w:color w:val="365F91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D25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0D25"/>
    <w:rPr>
      <w:rFonts w:ascii="Cambria" w:eastAsia="Times New Roman" w:hAnsi="Cambria" w:cs="Angsana New"/>
      <w:color w:val="365F91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C0D25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List Paragraph"/>
    <w:aliases w:val="Table Heading"/>
    <w:basedOn w:val="a"/>
    <w:link w:val="a4"/>
    <w:uiPriority w:val="34"/>
    <w:qFormat/>
    <w:rsid w:val="005C0D25"/>
    <w:pPr>
      <w:ind w:left="720"/>
      <w:contextualSpacing/>
    </w:pPr>
  </w:style>
  <w:style w:type="table" w:customStyle="1" w:styleId="GridTable4Accent4">
    <w:name w:val="Grid Table 4 Accent 4"/>
    <w:basedOn w:val="a1"/>
    <w:uiPriority w:val="49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styleId="a5">
    <w:name w:val="Book Title"/>
    <w:uiPriority w:val="33"/>
    <w:qFormat/>
    <w:rsid w:val="005C0D25"/>
    <w:rPr>
      <w:rFonts w:cs="TH Sarabun New"/>
      <w:b/>
      <w:bCs/>
      <w:i/>
      <w:iCs w:val="0"/>
      <w:color w:val="76923C"/>
      <w:spacing w:val="5"/>
      <w:szCs w:val="40"/>
    </w:rPr>
  </w:style>
  <w:style w:type="paragraph" w:customStyle="1" w:styleId="a6">
    <w:name w:val="ชื่อเรื่อง(ใหญ่)จริยา"/>
    <w:basedOn w:val="1"/>
    <w:link w:val="a7"/>
    <w:autoRedefine/>
    <w:qFormat/>
    <w:rsid w:val="005C0D25"/>
    <w:pPr>
      <w:spacing w:before="0" w:line="240" w:lineRule="auto"/>
    </w:pPr>
    <w:rPr>
      <w:rFonts w:ascii="TH SarabunPSK" w:hAnsi="TH SarabunPSK"/>
      <w:bCs/>
      <w:color w:val="auto"/>
      <w:sz w:val="28"/>
      <w:szCs w:val="28"/>
    </w:rPr>
  </w:style>
  <w:style w:type="character" w:customStyle="1" w:styleId="a7">
    <w:name w:val="ชื่อเรื่อง(ใหญ่)จริยา อักขระ"/>
    <w:link w:val="a6"/>
    <w:rsid w:val="005C0D25"/>
    <w:rPr>
      <w:rFonts w:ascii="TH SarabunPSK" w:eastAsia="Times New Roman" w:hAnsi="TH SarabunPSK" w:cs="Angsana New"/>
      <w:bCs/>
      <w:sz w:val="28"/>
    </w:rPr>
  </w:style>
  <w:style w:type="table" w:customStyle="1" w:styleId="ListTable3Accent4">
    <w:name w:val="List Table 3 Accent 4"/>
    <w:basedOn w:val="a1"/>
    <w:uiPriority w:val="48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0D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0D25"/>
    <w:rPr>
      <w:rFonts w:ascii="Tahoma" w:eastAsia="Calibri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5C0D25"/>
  </w:style>
  <w:style w:type="character" w:styleId="aa">
    <w:name w:val="Hyperlink"/>
    <w:uiPriority w:val="99"/>
    <w:unhideWhenUsed/>
    <w:rsid w:val="005C0D2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C0D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uiPriority w:val="22"/>
    <w:qFormat/>
    <w:rsid w:val="005C0D25"/>
    <w:rPr>
      <w:b/>
      <w:bCs/>
    </w:rPr>
  </w:style>
  <w:style w:type="character" w:customStyle="1" w:styleId="style8">
    <w:name w:val="style8"/>
    <w:basedOn w:val="a0"/>
    <w:rsid w:val="005C0D25"/>
  </w:style>
  <w:style w:type="character" w:customStyle="1" w:styleId="style11">
    <w:name w:val="style11"/>
    <w:basedOn w:val="a0"/>
    <w:rsid w:val="005C0D25"/>
  </w:style>
  <w:style w:type="character" w:customStyle="1" w:styleId="style9">
    <w:name w:val="style9"/>
    <w:basedOn w:val="a0"/>
    <w:rsid w:val="005C0D25"/>
  </w:style>
  <w:style w:type="character" w:customStyle="1" w:styleId="style12">
    <w:name w:val="style12"/>
    <w:basedOn w:val="a0"/>
    <w:rsid w:val="005C0D25"/>
  </w:style>
  <w:style w:type="character" w:customStyle="1" w:styleId="style15">
    <w:name w:val="style15"/>
    <w:basedOn w:val="a0"/>
    <w:rsid w:val="005C0D25"/>
  </w:style>
  <w:style w:type="character" w:customStyle="1" w:styleId="style16">
    <w:name w:val="style16"/>
    <w:basedOn w:val="a0"/>
    <w:rsid w:val="005C0D25"/>
  </w:style>
  <w:style w:type="character" w:customStyle="1" w:styleId="style19">
    <w:name w:val="style19"/>
    <w:basedOn w:val="a0"/>
    <w:rsid w:val="005C0D25"/>
  </w:style>
  <w:style w:type="character" w:customStyle="1" w:styleId="style17">
    <w:name w:val="style17"/>
    <w:basedOn w:val="a0"/>
    <w:rsid w:val="005C0D25"/>
  </w:style>
  <w:style w:type="character" w:customStyle="1" w:styleId="style29">
    <w:name w:val="style29"/>
    <w:basedOn w:val="a0"/>
    <w:rsid w:val="005C0D25"/>
  </w:style>
  <w:style w:type="character" w:customStyle="1" w:styleId="style30">
    <w:name w:val="style30"/>
    <w:basedOn w:val="a0"/>
    <w:rsid w:val="005C0D25"/>
  </w:style>
  <w:style w:type="character" w:customStyle="1" w:styleId="style31">
    <w:name w:val="style31"/>
    <w:basedOn w:val="a0"/>
    <w:rsid w:val="005C0D25"/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5C0D25"/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5C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5C0D25"/>
    <w:rPr>
      <w:rFonts w:ascii="Calibri" w:eastAsia="Calibri" w:hAnsi="Calibri" w:cs="Cordia New"/>
    </w:rPr>
  </w:style>
  <w:style w:type="paragraph" w:styleId="af">
    <w:name w:val="footer"/>
    <w:basedOn w:val="a"/>
    <w:link w:val="af0"/>
    <w:uiPriority w:val="99"/>
    <w:unhideWhenUsed/>
    <w:rsid w:val="005C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5C0D25"/>
    <w:rPr>
      <w:rFonts w:ascii="Calibri" w:eastAsia="Calibri" w:hAnsi="Calibri" w:cs="Cordia New"/>
    </w:rPr>
  </w:style>
  <w:style w:type="table" w:styleId="af1">
    <w:name w:val="Table Grid"/>
    <w:basedOn w:val="a1"/>
    <w:uiPriority w:val="59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41">
    <w:name w:val="ตารางที่มีเส้น 4 - เน้น 41"/>
    <w:basedOn w:val="a1"/>
    <w:uiPriority w:val="49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Light">
    <w:name w:val="Grid Table Light"/>
    <w:basedOn w:val="a1"/>
    <w:uiPriority w:val="40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5C0D2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2">
    <w:name w:val="No Spacing"/>
    <w:link w:val="af3"/>
    <w:uiPriority w:val="1"/>
    <w:qFormat/>
    <w:rsid w:val="005C0D25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f3">
    <w:name w:val="ไม่มีการเว้นระยะห่าง อักขระ"/>
    <w:link w:val="af2"/>
    <w:uiPriority w:val="1"/>
    <w:rsid w:val="005C0D25"/>
    <w:rPr>
      <w:rFonts w:ascii="Calibri" w:eastAsia="Times New Roman" w:hAnsi="Calibri" w:cs="Cordia New"/>
      <w:szCs w:val="22"/>
      <w:lang w:bidi="ar-SA"/>
    </w:rPr>
  </w:style>
  <w:style w:type="table" w:customStyle="1" w:styleId="GridTable1Light1">
    <w:name w:val="Grid Table 1 Light1"/>
    <w:basedOn w:val="a1"/>
    <w:uiPriority w:val="46"/>
    <w:rsid w:val="005C0D25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ตารางที่มีเส้น 1 แบบบาง11"/>
    <w:basedOn w:val="a1"/>
    <w:uiPriority w:val="46"/>
    <w:rsid w:val="005C0D25"/>
    <w:pPr>
      <w:spacing w:before="40" w:after="0" w:line="240" w:lineRule="auto"/>
    </w:pPr>
    <w:rPr>
      <w:rFonts w:ascii="Calibri" w:eastAsia="Calibri" w:hAnsi="Calibri" w:cs="Cordia New"/>
      <w:color w:val="59595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C0D2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style1">
    <w:name w:val="style1"/>
    <w:basedOn w:val="a0"/>
    <w:rsid w:val="005C0D25"/>
  </w:style>
  <w:style w:type="paragraph" w:styleId="11">
    <w:name w:val="toc 1"/>
    <w:basedOn w:val="a"/>
    <w:next w:val="a"/>
    <w:autoRedefine/>
    <w:rsid w:val="005C0D25"/>
    <w:pPr>
      <w:tabs>
        <w:tab w:val="right" w:leader="dot" w:pos="8630"/>
      </w:tabs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af4">
    <w:name w:val="a"/>
    <w:basedOn w:val="a0"/>
    <w:rsid w:val="005C0D25"/>
  </w:style>
  <w:style w:type="character" w:customStyle="1" w:styleId="l7">
    <w:name w:val="l7"/>
    <w:basedOn w:val="a0"/>
    <w:rsid w:val="005C0D25"/>
  </w:style>
  <w:style w:type="character" w:customStyle="1" w:styleId="l6">
    <w:name w:val="l6"/>
    <w:basedOn w:val="a0"/>
    <w:rsid w:val="005C0D25"/>
  </w:style>
  <w:style w:type="character" w:customStyle="1" w:styleId="l11">
    <w:name w:val="l11"/>
    <w:basedOn w:val="a0"/>
    <w:rsid w:val="005C0D25"/>
  </w:style>
  <w:style w:type="character" w:customStyle="1" w:styleId="l12">
    <w:name w:val="l12"/>
    <w:basedOn w:val="a0"/>
    <w:rsid w:val="005C0D25"/>
  </w:style>
  <w:style w:type="paragraph" w:customStyle="1" w:styleId="3">
    <w:name w:val="ลักษณะ3 หัวข้อใหญ่"/>
    <w:basedOn w:val="1"/>
    <w:link w:val="30"/>
    <w:autoRedefine/>
    <w:qFormat/>
    <w:rsid w:val="005C0D25"/>
    <w:pPr>
      <w:shd w:val="clear" w:color="auto" w:fill="CCFF66"/>
      <w:spacing w:before="0" w:line="240" w:lineRule="auto"/>
      <w:ind w:right="66"/>
      <w:jc w:val="center"/>
    </w:pPr>
    <w:rPr>
      <w:rFonts w:ascii="TH SarabunPSK" w:hAnsi="TH SarabunPSK" w:cs="TH SarabunPSK"/>
      <w:b/>
      <w:bCs/>
      <w:color w:val="auto"/>
      <w:szCs w:val="32"/>
    </w:rPr>
  </w:style>
  <w:style w:type="character" w:customStyle="1" w:styleId="30">
    <w:name w:val="ลักษณะ3 หัวข้อใหญ่ อักขระ"/>
    <w:link w:val="3"/>
    <w:rsid w:val="005C0D25"/>
    <w:rPr>
      <w:rFonts w:ascii="TH SarabunPSK" w:eastAsia="Times New Roman" w:hAnsi="TH SarabunPSK" w:cs="TH SarabunPSK"/>
      <w:b/>
      <w:bCs/>
      <w:sz w:val="32"/>
      <w:szCs w:val="32"/>
      <w:shd w:val="clear" w:color="auto" w:fill="CCFF66"/>
    </w:rPr>
  </w:style>
  <w:style w:type="character" w:styleId="af5">
    <w:name w:val="FollowedHyperlink"/>
    <w:uiPriority w:val="99"/>
    <w:semiHidden/>
    <w:unhideWhenUsed/>
    <w:rsid w:val="005C0D25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5C0D25"/>
    <w:rPr>
      <w:rFonts w:ascii="Tahoma" w:hAnsi="Tahoma" w:cs="Angsana New"/>
      <w:sz w:val="16"/>
      <w:szCs w:val="20"/>
    </w:rPr>
  </w:style>
  <w:style w:type="character" w:customStyle="1" w:styleId="af7">
    <w:name w:val="ผังเอกสาร อักขระ"/>
    <w:basedOn w:val="a0"/>
    <w:link w:val="af6"/>
    <w:uiPriority w:val="99"/>
    <w:semiHidden/>
    <w:rsid w:val="005C0D25"/>
    <w:rPr>
      <w:rFonts w:ascii="Tahoma" w:eastAsia="Calibri" w:hAnsi="Tahoma" w:cs="Angsana New"/>
      <w:sz w:val="16"/>
      <w:szCs w:val="20"/>
    </w:rPr>
  </w:style>
  <w:style w:type="paragraph" w:styleId="af8">
    <w:name w:val="Title"/>
    <w:basedOn w:val="a"/>
    <w:next w:val="a"/>
    <w:link w:val="af9"/>
    <w:uiPriority w:val="10"/>
    <w:qFormat/>
    <w:rsid w:val="005C0D25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9">
    <w:name w:val="ชื่อเรื่อง อักขระ"/>
    <w:basedOn w:val="a0"/>
    <w:link w:val="af8"/>
    <w:uiPriority w:val="10"/>
    <w:rsid w:val="005C0D2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a">
    <w:name w:val="Subtitle"/>
    <w:basedOn w:val="a"/>
    <w:next w:val="a"/>
    <w:link w:val="afb"/>
    <w:uiPriority w:val="11"/>
    <w:qFormat/>
    <w:rsid w:val="005C0D25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uiPriority w:val="11"/>
    <w:rsid w:val="005C0D25"/>
    <w:rPr>
      <w:rFonts w:ascii="Cambria" w:eastAsia="Times New Roman" w:hAnsi="Cambria" w:cs="Angsana New"/>
      <w:sz w:val="24"/>
      <w:szCs w:val="30"/>
    </w:rPr>
  </w:style>
  <w:style w:type="paragraph" w:styleId="afc">
    <w:name w:val="footnote text"/>
    <w:aliases w:val="อักขระ,อักขระ1 อักขระ"/>
    <w:basedOn w:val="a"/>
    <w:link w:val="afd"/>
    <w:uiPriority w:val="99"/>
    <w:semiHidden/>
    <w:rsid w:val="005C0D25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afd">
    <w:name w:val="ข้อความเชิงอรรถ อักขระ"/>
    <w:aliases w:val="อักขระ อักขระ,อักขระ1 อักขระ อักขระ"/>
    <w:basedOn w:val="a0"/>
    <w:link w:val="afc"/>
    <w:uiPriority w:val="99"/>
    <w:semiHidden/>
    <w:rsid w:val="005C0D25"/>
    <w:rPr>
      <w:rFonts w:ascii="MS Sans Serif" w:eastAsia="Times New Roman" w:hAnsi="MS Sans Serif" w:cs="Cordia New"/>
      <w:sz w:val="28"/>
    </w:rPr>
  </w:style>
  <w:style w:type="paragraph" w:customStyle="1" w:styleId="12">
    <w:name w:val="ไม่มีการเว้นระยะห่าง1"/>
    <w:qFormat/>
    <w:rsid w:val="005C0D25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84%E0%B8%B8%E0%B8%93%E0%B8%98%E0%B8%A3%E0%B8%A3%E0%B8%A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lenovo</cp:lastModifiedBy>
  <cp:revision>12</cp:revision>
  <cp:lastPrinted>2018-08-29T02:31:00Z</cp:lastPrinted>
  <dcterms:created xsi:type="dcterms:W3CDTF">2017-12-26T06:29:00Z</dcterms:created>
  <dcterms:modified xsi:type="dcterms:W3CDTF">2018-08-29T02:31:00Z</dcterms:modified>
</cp:coreProperties>
</file>